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125" w:right="26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高校组</w:t>
      </w:r>
    </w:p>
    <w:p>
      <w:pPr>
        <w:pStyle w:val="2"/>
        <w:spacing w:before="9"/>
        <w:ind w:left="0"/>
        <w:rPr>
          <w:rFonts w:ascii="黑体"/>
          <w:sz w:val="22"/>
        </w:rPr>
      </w:pPr>
    </w:p>
    <w:p>
      <w:pPr>
        <w:pStyle w:val="2"/>
        <w:spacing w:before="60"/>
        <w:ind w:left="125" w:right="27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获奖学生名单</w:t>
      </w:r>
    </w:p>
    <w:p>
      <w:pPr>
        <w:pStyle w:val="2"/>
        <w:rPr>
          <w:rFonts w:hint="eastAsia" w:ascii="黑体" w:eastAsia="黑体"/>
        </w:rPr>
      </w:pPr>
      <w:r>
        <w:rPr>
          <w:rFonts w:hint="eastAsia" w:ascii="黑体" w:eastAsia="黑体"/>
        </w:rPr>
        <w:t>三等奖：</w:t>
      </w:r>
    </w:p>
    <w:p>
      <w:pPr>
        <w:pStyle w:val="2"/>
        <w:tabs>
          <w:tab w:val="left" w:pos="1340"/>
          <w:tab w:val="left" w:pos="2623"/>
        </w:tabs>
        <w:spacing w:before="206"/>
      </w:pPr>
      <w:r>
        <w:rPr>
          <w:color w:val="FF0000"/>
          <w:spacing w:val="5"/>
        </w:rPr>
        <w:t>贾萌雨     河南应用技术职业学院王思璇     河南应用技术职业学院程一心     河南应用技术职业学院</w:t>
      </w:r>
    </w:p>
    <w:p>
      <w:pPr>
        <w:pStyle w:val="2"/>
        <w:spacing w:before="202"/>
        <w:rPr>
          <w:rFonts w:hint="eastAsia" w:ascii="黑体" w:eastAsia="黑体"/>
        </w:rPr>
      </w:pPr>
      <w:r>
        <w:rPr>
          <w:rFonts w:hint="eastAsia" w:ascii="黑体" w:eastAsia="黑体"/>
        </w:rPr>
        <w:t>优秀辅导老师：</w:t>
      </w:r>
    </w:p>
    <w:p>
      <w:pPr>
        <w:pStyle w:val="2"/>
        <w:tabs>
          <w:tab w:val="left" w:pos="3703"/>
          <w:tab w:val="left" w:pos="5561"/>
        </w:tabs>
        <w:spacing w:before="95"/>
        <w:ind w:left="294" w:firstLine="310" w:firstLineChars="100"/>
      </w:pPr>
      <w:bookmarkStart w:id="0" w:name="_GoBack"/>
      <w:bookmarkEnd w:id="0"/>
      <w:r>
        <w:rPr>
          <w:color w:val="FF0000"/>
          <w:spacing w:val="5"/>
        </w:rPr>
        <w:t>张振华     河南应用技术职业学院</w:t>
      </w:r>
    </w:p>
    <w:sectPr>
      <w:footerReference r:id="rId3" w:type="default"/>
      <w:footerReference r:id="rId4" w:type="even"/>
      <w:pgSz w:w="11910" w:h="16840"/>
      <w:pgMar w:top="1580" w:right="1340" w:bottom="1740" w:left="1540" w:header="0" w:footer="15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454.95pt;margin-top:753.5pt;height:17.15pt;width:62.05pt;mso-position-horizontal-relative:page;mso-position-vertical-relative:page;z-index:-2526208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0"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81.1pt;margin-top:753.5pt;height:17.15pt;width:62.05pt;mso-position-horizontal-relative:page;mso-position-vertical-relative:page;z-index:-2526197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0" w:line="342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3144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72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2021-01-28T13:33:00Z</dcterms:created>
  <dc:creator>刘禹佳</dc:creator>
  <cp:lastModifiedBy>刘芳芳</cp:lastModifiedBy>
  <dcterms:modified xsi:type="dcterms:W3CDTF">2021-01-28T13:39:27Z</dcterms:modified>
  <dc:title>教社语〔2019〕876号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2021-01-28T00:00:00Z</vt:filetime>
  </property>
  <property fmtid="{D5CDD505-2E9C-101B-9397-08002B2CF9AE}" pid="5" name="KSOProductBuildVer">
    <vt:lpwstr>2052-11.1.0.10314</vt:lpwstr>
  </property>
</Properties>
</file>