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31" w:rsidRPr="00982A9C" w:rsidRDefault="00827B5F" w:rsidP="00201A45">
      <w:pPr>
        <w:jc w:val="center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/>
          <w:noProof/>
          <w:szCs w:val="21"/>
        </w:rPr>
        <w:drawing>
          <wp:inline distT="0" distB="0" distL="0" distR="0">
            <wp:extent cx="6159731" cy="1687484"/>
            <wp:effectExtent l="0" t="0" r="0" b="8255"/>
            <wp:docPr id="1" name="图片 1" descr="建筑的摆设布局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建筑的摆设布局&#10;&#10;描述已自动生成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731" cy="168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2BB" w:rsidRDefault="00CB02BB" w:rsidP="000C1771">
      <w:pPr>
        <w:jc w:val="center"/>
        <w:rPr>
          <w:rFonts w:ascii="黑体" w:eastAsia="黑体" w:hAnsi="黑体" w:cs="宋体"/>
          <w:b/>
          <w:bCs/>
          <w:sz w:val="22"/>
        </w:rPr>
      </w:pPr>
    </w:p>
    <w:p w:rsidR="000C1771" w:rsidRDefault="000C1771" w:rsidP="000C1771">
      <w:pPr>
        <w:jc w:val="center"/>
        <w:rPr>
          <w:rFonts w:ascii="黑体" w:eastAsia="黑体" w:hAnsi="黑体" w:cs="宋体"/>
          <w:b/>
          <w:bCs/>
          <w:sz w:val="22"/>
        </w:rPr>
      </w:pPr>
      <w:r w:rsidRPr="00F365EE">
        <w:rPr>
          <w:rFonts w:ascii="黑体" w:eastAsia="黑体" w:hAnsi="黑体" w:cs="宋体" w:hint="eastAsia"/>
          <w:b/>
          <w:bCs/>
          <w:sz w:val="22"/>
        </w:rPr>
        <w:t>202</w:t>
      </w:r>
      <w:r w:rsidR="00213EB6">
        <w:rPr>
          <w:rFonts w:ascii="黑体" w:eastAsia="黑体" w:hAnsi="黑体" w:cs="宋体"/>
          <w:b/>
          <w:bCs/>
          <w:sz w:val="22"/>
        </w:rPr>
        <w:t>1</w:t>
      </w:r>
      <w:r w:rsidRPr="00F365EE">
        <w:rPr>
          <w:rFonts w:ascii="黑体" w:eastAsia="黑体" w:hAnsi="黑体" w:cs="宋体" w:hint="eastAsia"/>
          <w:b/>
          <w:bCs/>
          <w:sz w:val="22"/>
        </w:rPr>
        <w:t>-202</w:t>
      </w:r>
      <w:r w:rsidR="00213EB6">
        <w:rPr>
          <w:rFonts w:ascii="黑体" w:eastAsia="黑体" w:hAnsi="黑体" w:cs="宋体"/>
          <w:b/>
          <w:bCs/>
          <w:sz w:val="22"/>
        </w:rPr>
        <w:t>2</w:t>
      </w:r>
      <w:r w:rsidRPr="00F365EE">
        <w:rPr>
          <w:rFonts w:ascii="黑体" w:eastAsia="黑体" w:hAnsi="黑体" w:cs="宋体" w:hint="eastAsia"/>
          <w:b/>
          <w:bCs/>
          <w:sz w:val="22"/>
        </w:rPr>
        <w:t>学年第</w:t>
      </w:r>
      <w:r w:rsidR="00213EB6">
        <w:rPr>
          <w:rFonts w:ascii="黑体" w:eastAsia="黑体" w:hAnsi="黑体" w:cs="宋体" w:hint="eastAsia"/>
          <w:b/>
          <w:bCs/>
          <w:sz w:val="22"/>
        </w:rPr>
        <w:t>一</w:t>
      </w:r>
      <w:r w:rsidRPr="00F365EE">
        <w:rPr>
          <w:rFonts w:ascii="黑体" w:eastAsia="黑体" w:hAnsi="黑体" w:cs="宋体" w:hint="eastAsia"/>
          <w:b/>
          <w:bCs/>
          <w:sz w:val="22"/>
        </w:rPr>
        <w:t>学期第</w:t>
      </w:r>
      <w:r w:rsidR="00213EB6">
        <w:rPr>
          <w:rFonts w:ascii="黑体" w:eastAsia="黑体" w:hAnsi="黑体" w:cs="宋体"/>
          <w:b/>
          <w:bCs/>
          <w:sz w:val="22"/>
        </w:rPr>
        <w:t>1</w:t>
      </w:r>
      <w:r w:rsidRPr="00F365EE">
        <w:rPr>
          <w:rFonts w:ascii="黑体" w:eastAsia="黑体" w:hAnsi="黑体" w:cs="宋体" w:hint="eastAsia"/>
          <w:b/>
          <w:bCs/>
          <w:sz w:val="22"/>
        </w:rPr>
        <w:t>期</w:t>
      </w:r>
      <w:r w:rsidR="001079D1">
        <w:rPr>
          <w:rFonts w:ascii="黑体" w:eastAsia="黑体" w:hAnsi="黑体" w:cs="宋体" w:hint="eastAsia"/>
          <w:b/>
          <w:bCs/>
          <w:sz w:val="22"/>
        </w:rPr>
        <w:t>（总第0</w:t>
      </w:r>
      <w:r w:rsidR="00213EB6">
        <w:rPr>
          <w:rFonts w:ascii="黑体" w:eastAsia="黑体" w:hAnsi="黑体" w:cs="宋体"/>
          <w:b/>
          <w:bCs/>
          <w:sz w:val="22"/>
        </w:rPr>
        <w:t>10</w:t>
      </w:r>
      <w:r w:rsidR="001079D1">
        <w:rPr>
          <w:rFonts w:ascii="黑体" w:eastAsia="黑体" w:hAnsi="黑体" w:cs="宋体" w:hint="eastAsia"/>
          <w:b/>
          <w:bCs/>
          <w:sz w:val="22"/>
        </w:rPr>
        <w:t>期）</w:t>
      </w:r>
    </w:p>
    <w:p w:rsidR="00CB02BB" w:rsidRPr="00CB02BB" w:rsidRDefault="00CB02BB" w:rsidP="000C1771">
      <w:pPr>
        <w:jc w:val="center"/>
        <w:rPr>
          <w:rFonts w:ascii="黑体" w:eastAsia="黑体" w:hAnsi="黑体" w:cs="宋体"/>
          <w:b/>
          <w:bCs/>
          <w:sz w:val="22"/>
        </w:rPr>
      </w:pPr>
    </w:p>
    <w:p w:rsidR="00CA3892" w:rsidRPr="00982A9C" w:rsidRDefault="00CA3892" w:rsidP="00297DF8">
      <w:pPr>
        <w:ind w:firstLineChars="100" w:firstLine="211"/>
        <w:jc w:val="left"/>
        <w:rPr>
          <w:rFonts w:ascii="宋体" w:eastAsia="宋体" w:hAnsi="宋体" w:cs="宋体"/>
          <w:b/>
          <w:bCs/>
          <w:szCs w:val="21"/>
        </w:rPr>
        <w:sectPr w:rsidR="00CA3892" w:rsidRPr="00982A9C" w:rsidSect="00201A45"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CE7631" w:rsidRPr="00982A9C" w:rsidRDefault="00CE7631" w:rsidP="001B422D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sz w:val="22"/>
        </w:rPr>
      </w:pPr>
      <w:r w:rsidRPr="00982A9C">
        <w:rPr>
          <w:rFonts w:ascii="黑体" w:eastAsia="黑体" w:hAnsi="黑体" w:cs="宋体" w:hint="eastAsia"/>
          <w:b/>
          <w:bCs/>
          <w:sz w:val="22"/>
        </w:rPr>
        <w:t>一、</w:t>
      </w:r>
      <w:r w:rsidR="00213EB6">
        <w:rPr>
          <w:rFonts w:ascii="黑体" w:eastAsia="黑体" w:hAnsi="黑体" w:cs="宋体" w:hint="eastAsia"/>
          <w:b/>
          <w:bCs/>
          <w:sz w:val="22"/>
        </w:rPr>
        <w:t>暑假</w:t>
      </w:r>
      <w:r w:rsidRPr="00982A9C">
        <w:rPr>
          <w:rFonts w:ascii="黑体" w:eastAsia="黑体" w:hAnsi="黑体" w:cs="宋体" w:hint="eastAsia"/>
          <w:b/>
          <w:bCs/>
          <w:sz w:val="22"/>
        </w:rPr>
        <w:t>教学工作</w:t>
      </w:r>
    </w:p>
    <w:p w:rsidR="007F2E97" w:rsidRDefault="00F7532B" w:rsidP="00F7532B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982A9C">
        <w:rPr>
          <w:rFonts w:ascii="宋体" w:eastAsia="宋体" w:hAnsi="宋体" w:hint="eastAsia"/>
          <w:color w:val="FF0000"/>
          <w:sz w:val="22"/>
        </w:rPr>
        <w:t>★</w:t>
      </w:r>
      <w:r w:rsidR="00A3124E" w:rsidRPr="00A3124E">
        <w:rPr>
          <w:rFonts w:ascii="宋体" w:eastAsia="宋体" w:hAnsi="宋体" w:hint="eastAsia"/>
          <w:color w:val="000000" w:themeColor="text1"/>
          <w:sz w:val="22"/>
        </w:rPr>
        <w:t>完成</w:t>
      </w:r>
      <w:r w:rsidR="00A3124E" w:rsidRPr="00A3124E">
        <w:rPr>
          <w:rFonts w:ascii="宋体" w:eastAsia="宋体" w:hAnsi="宋体"/>
          <w:color w:val="000000" w:themeColor="text1"/>
          <w:sz w:val="22"/>
        </w:rPr>
        <w:t>2020级学生课程安排及线上教学准备工作</w:t>
      </w:r>
      <w:r w:rsidR="007F2E97" w:rsidRPr="007F2E97">
        <w:rPr>
          <w:rFonts w:ascii="宋体" w:eastAsia="宋体" w:hAnsi="宋体" w:hint="eastAsia"/>
          <w:color w:val="000000" w:themeColor="text1"/>
          <w:sz w:val="22"/>
        </w:rPr>
        <w:t>。</w:t>
      </w:r>
    </w:p>
    <w:p w:rsidR="007F2E97" w:rsidRPr="00115C03" w:rsidRDefault="007F2E97" w:rsidP="00F7532B">
      <w:pPr>
        <w:spacing w:line="420" w:lineRule="exact"/>
        <w:ind w:firstLineChars="100" w:firstLine="220"/>
        <w:jc w:val="left"/>
        <w:rPr>
          <w:rFonts w:ascii="宋体" w:eastAsia="宋体" w:hAnsi="宋体"/>
          <w:color w:val="FF0000"/>
          <w:sz w:val="22"/>
        </w:rPr>
      </w:pPr>
      <w:r w:rsidRPr="00982A9C">
        <w:rPr>
          <w:rFonts w:ascii="宋体" w:eastAsia="宋体" w:hAnsi="宋体" w:hint="eastAsia"/>
          <w:color w:val="FF0000"/>
          <w:sz w:val="22"/>
        </w:rPr>
        <w:t>★</w:t>
      </w:r>
      <w:r w:rsidR="009B34C2" w:rsidRPr="00D906E9">
        <w:rPr>
          <w:rFonts w:ascii="宋体" w:eastAsia="宋体" w:hAnsi="宋体" w:hint="eastAsia"/>
          <w:color w:val="000000" w:themeColor="text1"/>
          <w:sz w:val="22"/>
        </w:rPr>
        <w:t>组织召开灾后重建暨疫情防控教学工作会议；组织完成“</w:t>
      </w:r>
      <w:r w:rsidR="009B34C2" w:rsidRPr="00D906E9">
        <w:rPr>
          <w:rFonts w:ascii="宋体" w:eastAsia="宋体" w:hAnsi="宋体"/>
          <w:color w:val="000000" w:themeColor="text1"/>
          <w:sz w:val="22"/>
        </w:rPr>
        <w:t>7.20”暴雨后教室、实训室、保密室、视频指挥室、智慧教室等教学场所</w:t>
      </w:r>
      <w:r w:rsidR="00D906E9" w:rsidRPr="00D906E9">
        <w:rPr>
          <w:rFonts w:ascii="宋体" w:eastAsia="宋体" w:hAnsi="宋体" w:hint="eastAsia"/>
          <w:color w:val="000000" w:themeColor="text1"/>
          <w:sz w:val="22"/>
        </w:rPr>
        <w:t>的</w:t>
      </w:r>
      <w:r w:rsidR="009B34C2" w:rsidRPr="00D906E9">
        <w:rPr>
          <w:rFonts w:ascii="宋体" w:eastAsia="宋体" w:hAnsi="宋体"/>
          <w:color w:val="000000" w:themeColor="text1"/>
          <w:sz w:val="22"/>
        </w:rPr>
        <w:t>排涝</w:t>
      </w:r>
      <w:r w:rsidR="00D906E9" w:rsidRPr="00D906E9">
        <w:rPr>
          <w:rFonts w:ascii="宋体" w:eastAsia="宋体" w:hAnsi="宋体" w:hint="eastAsia"/>
          <w:color w:val="000000" w:themeColor="text1"/>
          <w:sz w:val="22"/>
        </w:rPr>
        <w:t>、维护等工作</w:t>
      </w:r>
      <w:r w:rsidRPr="00D906E9">
        <w:rPr>
          <w:rFonts w:ascii="宋体" w:eastAsia="宋体" w:hAnsi="宋体" w:hint="eastAsia"/>
          <w:color w:val="000000" w:themeColor="text1"/>
          <w:sz w:val="22"/>
        </w:rPr>
        <w:t>。</w:t>
      </w:r>
    </w:p>
    <w:p w:rsidR="00B3696F" w:rsidRPr="00A41E41" w:rsidRDefault="00B3696F" w:rsidP="00B3696F">
      <w:pPr>
        <w:spacing w:line="420" w:lineRule="exact"/>
        <w:ind w:firstLineChars="100" w:firstLine="220"/>
        <w:jc w:val="left"/>
        <w:rPr>
          <w:rFonts w:ascii="宋体" w:eastAsia="宋体" w:hAnsi="宋体"/>
          <w:color w:val="FF0000"/>
          <w:sz w:val="22"/>
        </w:rPr>
      </w:pPr>
      <w:r w:rsidRPr="00A41E41">
        <w:rPr>
          <w:rFonts w:ascii="宋体" w:eastAsia="宋体" w:hAnsi="宋体" w:hint="eastAsia"/>
          <w:color w:val="FF0000"/>
          <w:sz w:val="22"/>
        </w:rPr>
        <w:t>★</w:t>
      </w:r>
      <w:r w:rsidR="00115C03" w:rsidRPr="00115C03">
        <w:rPr>
          <w:rFonts w:ascii="宋体" w:eastAsia="宋体" w:hAnsi="宋体" w:hint="eastAsia"/>
          <w:sz w:val="22"/>
        </w:rPr>
        <w:t>组织完成</w:t>
      </w:r>
      <w:r w:rsidR="00115C03">
        <w:rPr>
          <w:rFonts w:ascii="宋体" w:eastAsia="宋体" w:hAnsi="宋体" w:hint="eastAsia"/>
          <w:sz w:val="22"/>
        </w:rPr>
        <w:t>全校各专业</w:t>
      </w:r>
      <w:r w:rsidR="00115C03" w:rsidRPr="00115C03">
        <w:rPr>
          <w:rFonts w:ascii="宋体" w:eastAsia="宋体" w:hAnsi="宋体" w:hint="eastAsia"/>
          <w:sz w:val="22"/>
        </w:rPr>
        <w:t>人才培养方案修订工作</w:t>
      </w:r>
      <w:r w:rsidRPr="00E14B3F">
        <w:rPr>
          <w:rFonts w:ascii="宋体" w:eastAsia="宋体" w:hAnsi="宋体" w:hint="eastAsia"/>
          <w:sz w:val="22"/>
        </w:rPr>
        <w:t>。</w:t>
      </w:r>
    </w:p>
    <w:p w:rsidR="00B3696F" w:rsidRPr="00D906E9" w:rsidRDefault="00B3696F" w:rsidP="00B3696F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A41E41">
        <w:rPr>
          <w:rFonts w:ascii="宋体" w:eastAsia="宋体" w:hAnsi="宋体" w:hint="eastAsia"/>
          <w:color w:val="FF0000"/>
          <w:sz w:val="22"/>
        </w:rPr>
        <w:t>★</w:t>
      </w:r>
      <w:r w:rsidR="00115C03" w:rsidRPr="00115C03">
        <w:rPr>
          <w:rFonts w:ascii="宋体" w:eastAsia="宋体" w:hAnsi="宋体" w:hint="eastAsia"/>
          <w:sz w:val="22"/>
        </w:rPr>
        <w:t>完</w:t>
      </w:r>
      <w:r w:rsidR="00115C03" w:rsidRPr="00D906E9">
        <w:rPr>
          <w:rFonts w:ascii="宋体" w:eastAsia="宋体" w:hAnsi="宋体" w:hint="eastAsia"/>
          <w:color w:val="000000" w:themeColor="text1"/>
          <w:sz w:val="22"/>
        </w:rPr>
        <w:t>成</w:t>
      </w:r>
      <w:r w:rsidR="00115C03" w:rsidRPr="00D906E9">
        <w:rPr>
          <w:rFonts w:ascii="宋体" w:eastAsia="宋体" w:hAnsi="宋体"/>
          <w:color w:val="000000" w:themeColor="text1"/>
          <w:sz w:val="22"/>
        </w:rPr>
        <w:t>2021年度双高校建设任务计划编制工作</w:t>
      </w:r>
      <w:r w:rsidRPr="00D906E9">
        <w:rPr>
          <w:rFonts w:ascii="宋体" w:eastAsia="宋体" w:hAnsi="宋体"/>
          <w:color w:val="000000" w:themeColor="text1"/>
          <w:sz w:val="22"/>
        </w:rPr>
        <w:t>。</w:t>
      </w:r>
    </w:p>
    <w:p w:rsidR="00B3696F" w:rsidRDefault="00B3696F" w:rsidP="00B3696F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982A9C">
        <w:rPr>
          <w:rFonts w:ascii="宋体" w:eastAsia="宋体" w:hAnsi="宋体" w:hint="eastAsia"/>
          <w:color w:val="FF0000"/>
          <w:sz w:val="22"/>
        </w:rPr>
        <w:t>★</w:t>
      </w:r>
      <w:r w:rsidR="00E81E6F" w:rsidRPr="00C444B6">
        <w:rPr>
          <w:rFonts w:ascii="宋体" w:eastAsia="宋体" w:hAnsi="宋体" w:hint="eastAsia"/>
          <w:color w:val="000000" w:themeColor="text1"/>
          <w:sz w:val="22"/>
        </w:rPr>
        <w:t>完成入库项目申报和项目的招标及绩效检查工作</w:t>
      </w:r>
      <w:r w:rsidR="00E81E6F" w:rsidRPr="00C444B6">
        <w:rPr>
          <w:rFonts w:ascii="宋体" w:eastAsia="宋体" w:hAnsi="宋体" w:hint="eastAsia"/>
          <w:color w:val="000000" w:themeColor="text1"/>
          <w:sz w:val="22"/>
        </w:rPr>
        <w:t>。</w:t>
      </w:r>
      <w:r w:rsidR="0082299B" w:rsidRPr="0082299B">
        <w:rPr>
          <w:rFonts w:ascii="宋体" w:eastAsia="宋体" w:hAnsi="宋体" w:hint="eastAsia"/>
          <w:sz w:val="22"/>
        </w:rPr>
        <w:t>完成</w:t>
      </w:r>
      <w:r w:rsidR="0082299B" w:rsidRPr="0082299B">
        <w:rPr>
          <w:rFonts w:ascii="宋体" w:eastAsia="宋体" w:hAnsi="宋体"/>
          <w:sz w:val="22"/>
        </w:rPr>
        <w:t>7个入库项目申报工作</w:t>
      </w:r>
      <w:r w:rsidR="0082299B">
        <w:rPr>
          <w:rFonts w:ascii="宋体" w:eastAsia="宋体" w:hAnsi="宋体" w:hint="eastAsia"/>
          <w:sz w:val="22"/>
        </w:rPr>
        <w:t>、</w:t>
      </w:r>
      <w:r w:rsidR="0082299B" w:rsidRPr="0082299B">
        <w:rPr>
          <w:rFonts w:ascii="宋体" w:eastAsia="宋体" w:hAnsi="宋体"/>
          <w:sz w:val="22"/>
        </w:rPr>
        <w:t>3个项目的验收、报账、入资产、支付流程工作</w:t>
      </w:r>
      <w:r w:rsidR="0082299B">
        <w:rPr>
          <w:rFonts w:ascii="宋体" w:eastAsia="宋体" w:hAnsi="宋体" w:hint="eastAsia"/>
          <w:sz w:val="22"/>
        </w:rPr>
        <w:t>、</w:t>
      </w:r>
      <w:r w:rsidR="0082299B" w:rsidRPr="0082299B">
        <w:rPr>
          <w:rFonts w:ascii="宋体" w:eastAsia="宋体" w:hAnsi="宋体"/>
          <w:sz w:val="22"/>
        </w:rPr>
        <w:t>2个项目的招标</w:t>
      </w:r>
      <w:r w:rsidR="0082299B">
        <w:rPr>
          <w:rFonts w:ascii="宋体" w:eastAsia="宋体" w:hAnsi="宋体" w:hint="eastAsia"/>
          <w:sz w:val="22"/>
        </w:rPr>
        <w:t>、</w:t>
      </w:r>
      <w:r w:rsidR="0082299B" w:rsidRPr="0082299B">
        <w:rPr>
          <w:rFonts w:ascii="宋体" w:eastAsia="宋体" w:hAnsi="宋体"/>
          <w:sz w:val="22"/>
        </w:rPr>
        <w:t>2个项目的绩效抽查材料的撰写。完成对《泛雅教学平台、尔雅通识课使用费项目》资金申请、结算流程</w:t>
      </w:r>
      <w:r w:rsidRPr="00501A20">
        <w:rPr>
          <w:rFonts w:ascii="宋体" w:eastAsia="宋体" w:hAnsi="宋体" w:hint="eastAsia"/>
          <w:sz w:val="22"/>
        </w:rPr>
        <w:t>。</w:t>
      </w:r>
    </w:p>
    <w:p w:rsidR="00B3696F" w:rsidRDefault="00B3696F" w:rsidP="00B3696F">
      <w:pPr>
        <w:spacing w:line="420" w:lineRule="exact"/>
        <w:ind w:firstLineChars="100" w:firstLine="220"/>
        <w:jc w:val="left"/>
        <w:rPr>
          <w:rFonts w:ascii="宋体" w:eastAsia="宋体" w:hAnsi="宋体"/>
          <w:color w:val="FF0000"/>
          <w:sz w:val="22"/>
        </w:rPr>
      </w:pPr>
      <w:r w:rsidRPr="00A41E41">
        <w:rPr>
          <w:rFonts w:ascii="宋体" w:eastAsia="宋体" w:hAnsi="宋体" w:hint="eastAsia"/>
          <w:color w:val="FF0000"/>
          <w:sz w:val="22"/>
        </w:rPr>
        <w:t>★</w:t>
      </w:r>
      <w:r w:rsidR="00F46816" w:rsidRPr="00F46816">
        <w:rPr>
          <w:rFonts w:ascii="宋体" w:eastAsia="宋体" w:hAnsi="宋体" w:hint="eastAsia"/>
          <w:sz w:val="22"/>
        </w:rPr>
        <w:t>组织安排</w:t>
      </w:r>
      <w:r w:rsidR="00F46816" w:rsidRPr="00F46816">
        <w:rPr>
          <w:rFonts w:ascii="宋体" w:eastAsia="宋体" w:hAnsi="宋体"/>
          <w:sz w:val="22"/>
        </w:rPr>
        <w:t>114名学生留校进行技能大赛的备赛训练。</w:t>
      </w:r>
      <w:r>
        <w:rPr>
          <w:rFonts w:ascii="宋体" w:eastAsia="宋体" w:hAnsi="宋体"/>
          <w:color w:val="FF0000"/>
          <w:sz w:val="22"/>
        </w:rPr>
        <w:t xml:space="preserve"> </w:t>
      </w:r>
    </w:p>
    <w:p w:rsidR="00E81E6F" w:rsidRDefault="00886624" w:rsidP="00106EEA">
      <w:pPr>
        <w:spacing w:line="420" w:lineRule="exact"/>
        <w:ind w:firstLineChars="100" w:firstLine="220"/>
        <w:jc w:val="left"/>
        <w:rPr>
          <w:rFonts w:ascii="宋体" w:eastAsia="宋体" w:hAnsi="宋体" w:hint="eastAsia"/>
          <w:sz w:val="22"/>
        </w:rPr>
      </w:pPr>
      <w:bookmarkStart w:id="0" w:name="_Hlk74816887"/>
      <w:r w:rsidRPr="00982A9C">
        <w:rPr>
          <w:rFonts w:ascii="宋体" w:eastAsia="宋体" w:hAnsi="宋体" w:hint="eastAsia"/>
          <w:color w:val="FF0000"/>
          <w:sz w:val="22"/>
        </w:rPr>
        <w:t>★</w:t>
      </w:r>
      <w:bookmarkEnd w:id="0"/>
      <w:r w:rsidR="00994923" w:rsidRPr="00C444B6">
        <w:rPr>
          <w:rFonts w:ascii="宋体" w:eastAsia="宋体" w:hAnsi="宋体" w:hint="eastAsia"/>
          <w:color w:val="000000" w:themeColor="text1"/>
          <w:sz w:val="22"/>
        </w:rPr>
        <w:t>完成</w:t>
      </w:r>
      <w:r w:rsidR="00E81E6F" w:rsidRPr="00C444B6">
        <w:rPr>
          <w:rFonts w:ascii="宋体" w:eastAsia="宋体" w:hAnsi="宋体"/>
          <w:color w:val="000000" w:themeColor="text1"/>
          <w:sz w:val="22"/>
        </w:rPr>
        <w:t>766</w:t>
      </w:r>
      <w:r w:rsidR="00E81E6F" w:rsidRPr="00C444B6">
        <w:rPr>
          <w:rFonts w:ascii="宋体" w:eastAsia="宋体" w:hAnsi="宋体" w:hint="eastAsia"/>
          <w:color w:val="000000" w:themeColor="text1"/>
          <w:sz w:val="22"/>
        </w:rPr>
        <w:t>人次</w:t>
      </w:r>
      <w:r w:rsidR="00994923" w:rsidRPr="00C444B6">
        <w:rPr>
          <w:rFonts w:ascii="宋体" w:eastAsia="宋体" w:hAnsi="宋体" w:hint="eastAsia"/>
          <w:color w:val="000000" w:themeColor="text1"/>
          <w:sz w:val="22"/>
        </w:rPr>
        <w:t>教师素质提升培训</w:t>
      </w:r>
      <w:r w:rsidR="00C17871">
        <w:rPr>
          <w:rFonts w:ascii="宋体" w:eastAsia="宋体" w:hAnsi="宋体" w:hint="eastAsia"/>
          <w:color w:val="000000" w:themeColor="text1"/>
          <w:sz w:val="22"/>
        </w:rPr>
        <w:t>。</w:t>
      </w:r>
      <w:r w:rsidR="00994923" w:rsidRPr="00994923">
        <w:rPr>
          <w:rFonts w:ascii="宋体" w:eastAsia="宋体" w:hAnsi="宋体" w:hint="eastAsia"/>
          <w:sz w:val="22"/>
        </w:rPr>
        <w:t>组织各教学部门备赛教师团队共</w:t>
      </w:r>
      <w:r w:rsidR="00994923" w:rsidRPr="00994923">
        <w:rPr>
          <w:rFonts w:ascii="宋体" w:eastAsia="宋体" w:hAnsi="宋体"/>
          <w:sz w:val="22"/>
        </w:rPr>
        <w:t>76人开展线上教学能力比赛专项培训；组织全校教研室主任、专业负责人共计80人开展专项教研能力提升培训；组织教师进行“雨课堂+学堂云”平台使用培训</w:t>
      </w:r>
      <w:r w:rsidR="00994923">
        <w:rPr>
          <w:rFonts w:ascii="宋体" w:eastAsia="宋体" w:hAnsi="宋体" w:hint="eastAsia"/>
          <w:sz w:val="22"/>
        </w:rPr>
        <w:t>；</w:t>
      </w:r>
      <w:r w:rsidR="00994923" w:rsidRPr="00994923">
        <w:rPr>
          <w:rFonts w:ascii="宋体" w:eastAsia="宋体" w:hAnsi="宋体"/>
          <w:sz w:val="22"/>
        </w:rPr>
        <w:t>组织完</w:t>
      </w:r>
      <w:r w:rsidR="00994923" w:rsidRPr="00994923">
        <w:rPr>
          <w:rFonts w:ascii="宋体" w:eastAsia="宋体" w:hAnsi="宋体"/>
          <w:sz w:val="22"/>
        </w:rPr>
        <w:t>成对各教学部门教学管理人员正方系统部分功能培训工作。共组织180余名教师参加“中国职业教育学会”等部门举办的线上培训。</w:t>
      </w:r>
    </w:p>
    <w:p w:rsidR="00A41E41" w:rsidRPr="00A41E41" w:rsidRDefault="00A41E41" w:rsidP="00A41E41">
      <w:pPr>
        <w:spacing w:line="420" w:lineRule="exact"/>
        <w:ind w:firstLineChars="100" w:firstLine="220"/>
        <w:jc w:val="left"/>
        <w:rPr>
          <w:rFonts w:ascii="宋体" w:eastAsia="宋体" w:hAnsi="宋体"/>
          <w:sz w:val="22"/>
        </w:rPr>
      </w:pPr>
      <w:r w:rsidRPr="00982A9C">
        <w:rPr>
          <w:rFonts w:ascii="宋体" w:eastAsia="宋体" w:hAnsi="宋体" w:hint="eastAsia"/>
          <w:color w:val="FF0000"/>
          <w:sz w:val="22"/>
        </w:rPr>
        <w:t>★</w:t>
      </w:r>
      <w:r w:rsidR="00106EEA" w:rsidRPr="00106EEA">
        <w:rPr>
          <w:rFonts w:ascii="宋体" w:eastAsia="宋体" w:hAnsi="宋体" w:hint="eastAsia"/>
          <w:sz w:val="22"/>
        </w:rPr>
        <w:t>组织开展</w:t>
      </w:r>
      <w:r w:rsidR="00106EEA" w:rsidRPr="00106EEA">
        <w:rPr>
          <w:rFonts w:ascii="宋体" w:eastAsia="宋体" w:hAnsi="宋体"/>
          <w:sz w:val="22"/>
        </w:rPr>
        <w:t>2022年度拟新增专业调研工作</w:t>
      </w:r>
      <w:r w:rsidR="00591205">
        <w:rPr>
          <w:rFonts w:ascii="宋体" w:eastAsia="宋体" w:hAnsi="宋体" w:hint="eastAsia"/>
          <w:sz w:val="22"/>
        </w:rPr>
        <w:t>。</w:t>
      </w:r>
    </w:p>
    <w:p w:rsidR="00A41E41" w:rsidRPr="00A41E41" w:rsidRDefault="00A41E41" w:rsidP="00A41E41">
      <w:pPr>
        <w:spacing w:line="420" w:lineRule="exact"/>
        <w:ind w:firstLineChars="100" w:firstLine="220"/>
        <w:jc w:val="left"/>
        <w:rPr>
          <w:rFonts w:ascii="宋体" w:eastAsia="宋体" w:hAnsi="宋体"/>
          <w:sz w:val="22"/>
        </w:rPr>
      </w:pPr>
      <w:r w:rsidRPr="00982A9C">
        <w:rPr>
          <w:rFonts w:ascii="宋体" w:eastAsia="宋体" w:hAnsi="宋体" w:hint="eastAsia"/>
          <w:color w:val="FF0000"/>
          <w:sz w:val="22"/>
        </w:rPr>
        <w:t>★</w:t>
      </w:r>
      <w:r w:rsidR="00106EEA" w:rsidRPr="00106EEA">
        <w:rPr>
          <w:rFonts w:ascii="宋体" w:eastAsia="宋体" w:hAnsi="宋体" w:hint="eastAsia"/>
          <w:sz w:val="22"/>
        </w:rPr>
        <w:t>按照疫情防控要求，每日对</w:t>
      </w:r>
      <w:r w:rsidR="00106EEA" w:rsidRPr="00106EEA">
        <w:rPr>
          <w:rFonts w:ascii="宋体" w:eastAsia="宋体" w:hAnsi="宋体"/>
          <w:sz w:val="22"/>
        </w:rPr>
        <w:t>5783顶岗实习学生上报疫情日报告、零报告工作。按照开封市要求对2073名东校区实习学生进行疫苗注射情况排查</w:t>
      </w:r>
      <w:r w:rsidR="00591205">
        <w:rPr>
          <w:rFonts w:ascii="宋体" w:eastAsia="宋体" w:hAnsi="宋体" w:hint="eastAsia"/>
          <w:sz w:val="22"/>
        </w:rPr>
        <w:t>。</w:t>
      </w:r>
    </w:p>
    <w:p w:rsidR="00C95D8D" w:rsidRDefault="00A41E41" w:rsidP="00A41E41">
      <w:pPr>
        <w:spacing w:line="420" w:lineRule="exact"/>
        <w:ind w:firstLineChars="100" w:firstLine="220"/>
        <w:jc w:val="left"/>
        <w:rPr>
          <w:rFonts w:ascii="宋体" w:eastAsia="宋体" w:hAnsi="宋体"/>
          <w:sz w:val="22"/>
        </w:rPr>
      </w:pPr>
      <w:r w:rsidRPr="00982A9C">
        <w:rPr>
          <w:rFonts w:ascii="宋体" w:eastAsia="宋体" w:hAnsi="宋体" w:hint="eastAsia"/>
          <w:color w:val="FF0000"/>
          <w:sz w:val="22"/>
        </w:rPr>
        <w:t>★</w:t>
      </w:r>
      <w:r w:rsidR="00D95F28" w:rsidRPr="00D95F28">
        <w:rPr>
          <w:rFonts w:ascii="宋体" w:eastAsia="宋体" w:hAnsi="宋体" w:hint="eastAsia"/>
          <w:color w:val="000000" w:themeColor="text1"/>
          <w:sz w:val="22"/>
        </w:rPr>
        <w:t>完成《师德专题教育情况总结》等</w:t>
      </w:r>
      <w:r w:rsidR="00D95F28" w:rsidRPr="00D95F28">
        <w:rPr>
          <w:rFonts w:ascii="宋体" w:eastAsia="宋体" w:hAnsi="宋体"/>
          <w:color w:val="000000" w:themeColor="text1"/>
          <w:sz w:val="22"/>
        </w:rPr>
        <w:t>5项材料申报，完成2021</w:t>
      </w:r>
      <w:r w:rsidR="00F0062F">
        <w:rPr>
          <w:rFonts w:ascii="宋体" w:eastAsia="宋体" w:hAnsi="宋体" w:hint="eastAsia"/>
          <w:color w:val="000000" w:themeColor="text1"/>
          <w:sz w:val="22"/>
        </w:rPr>
        <w:t>届</w:t>
      </w:r>
      <w:r w:rsidR="00D95F28" w:rsidRPr="00D95F28">
        <w:rPr>
          <w:rFonts w:ascii="宋体" w:eastAsia="宋体" w:hAnsi="宋体"/>
          <w:color w:val="000000" w:themeColor="text1"/>
          <w:sz w:val="22"/>
        </w:rPr>
        <w:t>专升本已录取学生汇总及统计工作</w:t>
      </w:r>
      <w:r w:rsidR="00F0062F">
        <w:rPr>
          <w:rFonts w:ascii="宋体" w:eastAsia="宋体" w:hAnsi="宋体" w:hint="eastAsia"/>
          <w:color w:val="000000" w:themeColor="text1"/>
          <w:sz w:val="22"/>
        </w:rPr>
        <w:t>；完成</w:t>
      </w:r>
      <w:r w:rsidR="00D95F28" w:rsidRPr="00D95F28">
        <w:rPr>
          <w:rFonts w:ascii="宋体" w:eastAsia="宋体" w:hAnsi="宋体"/>
          <w:color w:val="000000" w:themeColor="text1"/>
          <w:sz w:val="22"/>
        </w:rPr>
        <w:t>2020、2021专升本学生数据统计工作；完成上学期任课教师的评教工</w:t>
      </w:r>
      <w:bookmarkStart w:id="1" w:name="_GoBack"/>
      <w:bookmarkEnd w:id="1"/>
      <w:r w:rsidR="00D95F28" w:rsidRPr="00D95F28">
        <w:rPr>
          <w:rFonts w:ascii="宋体" w:eastAsia="宋体" w:hAnsi="宋体"/>
          <w:color w:val="000000" w:themeColor="text1"/>
          <w:sz w:val="22"/>
        </w:rPr>
        <w:t>作</w:t>
      </w:r>
      <w:r w:rsidR="001F0A72" w:rsidRPr="001F0A72">
        <w:rPr>
          <w:rFonts w:ascii="宋体" w:eastAsia="宋体" w:hAnsi="宋体"/>
          <w:color w:val="000000" w:themeColor="text1"/>
          <w:sz w:val="22"/>
        </w:rPr>
        <w:t>。</w:t>
      </w:r>
    </w:p>
    <w:p w:rsidR="00CE7631" w:rsidRPr="00A95F93" w:rsidRDefault="00CE7631" w:rsidP="001B422D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sz w:val="22"/>
        </w:rPr>
      </w:pPr>
      <w:r w:rsidRPr="00A95F93">
        <w:rPr>
          <w:rFonts w:ascii="黑体" w:eastAsia="黑体" w:hAnsi="黑体" w:cs="宋体" w:hint="eastAsia"/>
          <w:b/>
          <w:bCs/>
          <w:sz w:val="22"/>
        </w:rPr>
        <w:t>二、</w:t>
      </w:r>
      <w:r w:rsidR="001406A1">
        <w:rPr>
          <w:rFonts w:ascii="黑体" w:eastAsia="黑体" w:hAnsi="黑体" w:cs="宋体" w:hint="eastAsia"/>
          <w:b/>
          <w:bCs/>
          <w:sz w:val="22"/>
        </w:rPr>
        <w:t>新学期工作规划</w:t>
      </w:r>
    </w:p>
    <w:p w:rsidR="00F336B1" w:rsidRPr="00A95F93" w:rsidRDefault="00F336B1" w:rsidP="001B422D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sz w:val="22"/>
        </w:rPr>
      </w:pPr>
      <w:r w:rsidRPr="00A95F93">
        <w:rPr>
          <w:rFonts w:ascii="黑体" w:eastAsia="黑体" w:hAnsi="黑体" w:cs="宋体" w:hint="eastAsia"/>
          <w:b/>
          <w:bCs/>
          <w:sz w:val="22"/>
        </w:rPr>
        <w:t>（</w:t>
      </w:r>
      <w:r w:rsidR="00F9029D" w:rsidRPr="00A95F93">
        <w:rPr>
          <w:rFonts w:ascii="黑体" w:eastAsia="黑体" w:hAnsi="黑体" w:cs="宋体" w:hint="eastAsia"/>
          <w:b/>
          <w:bCs/>
          <w:sz w:val="22"/>
        </w:rPr>
        <w:t>一</w:t>
      </w:r>
      <w:r w:rsidRPr="00A95F93">
        <w:rPr>
          <w:rFonts w:ascii="黑体" w:eastAsia="黑体" w:hAnsi="黑体" w:cs="宋体" w:hint="eastAsia"/>
          <w:b/>
          <w:bCs/>
          <w:sz w:val="22"/>
        </w:rPr>
        <w:t>）</w:t>
      </w:r>
      <w:r w:rsidR="001406A1">
        <w:rPr>
          <w:rFonts w:ascii="黑体" w:eastAsia="黑体" w:hAnsi="黑体" w:cs="宋体" w:hint="eastAsia"/>
          <w:b/>
          <w:bCs/>
          <w:sz w:val="22"/>
        </w:rPr>
        <w:t>教学保障</w:t>
      </w:r>
    </w:p>
    <w:p w:rsidR="00EA4F61" w:rsidRPr="00EA4F61" w:rsidRDefault="00C404A0" w:rsidP="00EA4F61">
      <w:pPr>
        <w:spacing w:line="420" w:lineRule="exact"/>
        <w:ind w:firstLineChars="100" w:firstLine="220"/>
        <w:jc w:val="left"/>
        <w:rPr>
          <w:rFonts w:ascii="宋体" w:eastAsia="宋体" w:hAnsi="宋体"/>
          <w:sz w:val="22"/>
        </w:rPr>
      </w:pPr>
      <w:r w:rsidRPr="00A95F93">
        <w:rPr>
          <w:rFonts w:ascii="宋体" w:eastAsia="宋体" w:hAnsi="宋体"/>
          <w:sz w:val="22"/>
        </w:rPr>
        <w:t>1</w:t>
      </w:r>
      <w:r w:rsidRPr="00A95F93">
        <w:rPr>
          <w:rFonts w:ascii="宋体" w:eastAsia="宋体" w:hAnsi="宋体" w:hint="eastAsia"/>
          <w:sz w:val="22"/>
        </w:rPr>
        <w:t>.</w:t>
      </w:r>
      <w:r w:rsidR="00EA4F61" w:rsidRPr="00EA4F61">
        <w:rPr>
          <w:rFonts w:ascii="宋体" w:eastAsia="宋体" w:hAnsi="宋体"/>
          <w:sz w:val="22"/>
        </w:rPr>
        <w:t>做好线上教学组织实施工作，组织好“开学第一课”教学保障。做好新生入学复试工作。</w:t>
      </w:r>
    </w:p>
    <w:p w:rsidR="00EA4F61" w:rsidRPr="00EA4F61" w:rsidRDefault="00EA4F61" w:rsidP="00EA4F61">
      <w:pPr>
        <w:spacing w:line="420" w:lineRule="exact"/>
        <w:ind w:firstLineChars="100" w:firstLine="220"/>
        <w:jc w:val="left"/>
        <w:rPr>
          <w:rFonts w:ascii="宋体" w:eastAsia="宋体" w:hAnsi="宋体"/>
          <w:sz w:val="22"/>
        </w:rPr>
      </w:pPr>
      <w:r w:rsidRPr="00EA4F61">
        <w:rPr>
          <w:rFonts w:ascii="宋体" w:eastAsia="宋体" w:hAnsi="宋体"/>
          <w:sz w:val="22"/>
        </w:rPr>
        <w:t>2.加强两地三校区日常教学运行调度，如教学检查、期末考试、四六级考试等。</w:t>
      </w:r>
    </w:p>
    <w:p w:rsidR="00085F08" w:rsidRPr="00A95F93" w:rsidRDefault="00EA4F61" w:rsidP="00EA4F61">
      <w:pPr>
        <w:spacing w:line="420" w:lineRule="exact"/>
        <w:ind w:firstLineChars="100" w:firstLine="220"/>
        <w:jc w:val="left"/>
        <w:rPr>
          <w:rFonts w:ascii="宋体" w:eastAsia="宋体" w:hAnsi="宋体"/>
          <w:sz w:val="22"/>
        </w:rPr>
      </w:pPr>
      <w:r w:rsidRPr="00EA4F61">
        <w:rPr>
          <w:rFonts w:ascii="宋体" w:eastAsia="宋体" w:hAnsi="宋体"/>
          <w:sz w:val="22"/>
        </w:rPr>
        <w:t>3.做好外聘教师的选聘和管理工作。</w:t>
      </w:r>
    </w:p>
    <w:p w:rsidR="00F336B1" w:rsidRPr="00A95F93" w:rsidRDefault="00F336B1" w:rsidP="001B422D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sz w:val="22"/>
        </w:rPr>
      </w:pPr>
      <w:r w:rsidRPr="00A95F93">
        <w:rPr>
          <w:rFonts w:ascii="黑体" w:eastAsia="黑体" w:hAnsi="黑体" w:cs="宋体" w:hint="eastAsia"/>
          <w:b/>
          <w:bCs/>
          <w:sz w:val="22"/>
        </w:rPr>
        <w:t>（</w:t>
      </w:r>
      <w:r w:rsidR="00F9029D" w:rsidRPr="00A95F93">
        <w:rPr>
          <w:rFonts w:ascii="黑体" w:eastAsia="黑体" w:hAnsi="黑体" w:cs="宋体" w:hint="eastAsia"/>
          <w:b/>
          <w:bCs/>
          <w:sz w:val="22"/>
        </w:rPr>
        <w:t>二</w:t>
      </w:r>
      <w:r w:rsidRPr="00A95F93">
        <w:rPr>
          <w:rFonts w:ascii="黑体" w:eastAsia="黑体" w:hAnsi="黑体" w:cs="宋体" w:hint="eastAsia"/>
          <w:b/>
          <w:bCs/>
          <w:sz w:val="22"/>
        </w:rPr>
        <w:t>）</w:t>
      </w:r>
      <w:r w:rsidR="00EA4F61">
        <w:rPr>
          <w:rFonts w:ascii="黑体" w:eastAsia="黑体" w:hAnsi="黑体" w:cs="宋体" w:hint="eastAsia"/>
          <w:b/>
          <w:bCs/>
          <w:sz w:val="22"/>
        </w:rPr>
        <w:t>强化师资队伍建设</w:t>
      </w:r>
    </w:p>
    <w:p w:rsidR="00EA4F61" w:rsidRPr="00EA4F61" w:rsidRDefault="00407355" w:rsidP="00EA4F61">
      <w:pPr>
        <w:spacing w:line="420" w:lineRule="exact"/>
        <w:ind w:firstLineChars="100" w:firstLine="220"/>
        <w:jc w:val="left"/>
        <w:rPr>
          <w:rFonts w:ascii="宋体" w:eastAsia="宋体" w:hAnsi="宋体"/>
          <w:sz w:val="22"/>
        </w:rPr>
      </w:pPr>
      <w:r w:rsidRPr="00A95F93">
        <w:rPr>
          <w:rFonts w:ascii="宋体" w:eastAsia="宋体" w:hAnsi="宋体"/>
          <w:sz w:val="22"/>
        </w:rPr>
        <w:t>1</w:t>
      </w:r>
      <w:r w:rsidR="009030BB" w:rsidRPr="00A95F93">
        <w:rPr>
          <w:rFonts w:ascii="宋体" w:eastAsia="宋体" w:hAnsi="宋体"/>
          <w:sz w:val="22"/>
        </w:rPr>
        <w:t>.</w:t>
      </w:r>
      <w:r w:rsidR="00EA4F61" w:rsidRPr="00EA4F61">
        <w:rPr>
          <w:rFonts w:ascii="宋体" w:eastAsia="宋体" w:hAnsi="宋体"/>
          <w:sz w:val="22"/>
        </w:rPr>
        <w:t>举办师德师风系列主题教育活动，推动实施师德考评，评选年度师德标兵10名。进行教学质量奖评选工作。</w:t>
      </w:r>
    </w:p>
    <w:p w:rsidR="00EA4F61" w:rsidRPr="00EA4F61" w:rsidRDefault="00EA4F61" w:rsidP="00EA4F61">
      <w:pPr>
        <w:spacing w:line="420" w:lineRule="exact"/>
        <w:ind w:firstLineChars="100" w:firstLine="220"/>
        <w:jc w:val="left"/>
        <w:rPr>
          <w:rFonts w:ascii="宋体" w:eastAsia="宋体" w:hAnsi="宋体"/>
          <w:sz w:val="22"/>
        </w:rPr>
      </w:pPr>
      <w:r w:rsidRPr="00EA4F61">
        <w:rPr>
          <w:rFonts w:ascii="宋体" w:eastAsia="宋体" w:hAnsi="宋体"/>
          <w:sz w:val="22"/>
        </w:rPr>
        <w:lastRenderedPageBreak/>
        <w:t>2.组织完成 “教技精进、基础锤炼 高校教师八项全能教学必修基本功直播培训活动”；秋季组织开展教师基本功比武活动。</w:t>
      </w:r>
    </w:p>
    <w:p w:rsidR="00EA4F61" w:rsidRPr="00EA4F61" w:rsidRDefault="00EA4F61" w:rsidP="00EA4F61">
      <w:pPr>
        <w:spacing w:line="420" w:lineRule="exact"/>
        <w:ind w:firstLineChars="100" w:firstLine="220"/>
        <w:jc w:val="left"/>
        <w:rPr>
          <w:rFonts w:ascii="宋体" w:eastAsia="宋体" w:hAnsi="宋体"/>
          <w:sz w:val="22"/>
        </w:rPr>
      </w:pPr>
      <w:r w:rsidRPr="00EA4F61">
        <w:rPr>
          <w:rFonts w:ascii="宋体" w:eastAsia="宋体" w:hAnsi="宋体"/>
          <w:sz w:val="22"/>
        </w:rPr>
        <w:t>3.举办校级青年教师课堂教学创新大赛校赛，组织省赛备赛、参赛。</w:t>
      </w:r>
    </w:p>
    <w:p w:rsidR="00EA4F61" w:rsidRPr="00EA4F61" w:rsidRDefault="00EA4F61" w:rsidP="00EA4F61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sz w:val="22"/>
        </w:rPr>
      </w:pPr>
      <w:r w:rsidRPr="00EA4F61">
        <w:rPr>
          <w:rFonts w:ascii="黑体" w:eastAsia="黑体" w:hAnsi="黑体" w:cs="宋体" w:hint="eastAsia"/>
          <w:b/>
          <w:bCs/>
          <w:sz w:val="22"/>
        </w:rPr>
        <w:t>（三）深入推进双高校建设</w:t>
      </w:r>
    </w:p>
    <w:p w:rsidR="00EA4F61" w:rsidRPr="00EA4F61" w:rsidRDefault="00EA4F61" w:rsidP="00EA4F61">
      <w:pPr>
        <w:spacing w:line="420" w:lineRule="exact"/>
        <w:ind w:firstLineChars="100" w:firstLine="220"/>
        <w:jc w:val="left"/>
        <w:rPr>
          <w:rFonts w:ascii="宋体" w:eastAsia="宋体" w:hAnsi="宋体"/>
          <w:sz w:val="22"/>
        </w:rPr>
      </w:pPr>
      <w:r w:rsidRPr="00EA4F61">
        <w:rPr>
          <w:rFonts w:ascii="宋体" w:eastAsia="宋体" w:hAnsi="宋体" w:hint="eastAsia"/>
          <w:sz w:val="22"/>
        </w:rPr>
        <w:t>进行任务计划制订与布置，牵头督导任务实施，开展各类项目建设的校级立项，完成教务处内部建设任务，组织完成上半年任务建设成果平台上传。</w:t>
      </w:r>
    </w:p>
    <w:p w:rsidR="00EA4F61" w:rsidRPr="00EA4F61" w:rsidRDefault="00EA4F61" w:rsidP="00EA4F61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sz w:val="22"/>
        </w:rPr>
      </w:pPr>
      <w:r w:rsidRPr="00EA4F61">
        <w:rPr>
          <w:rFonts w:ascii="黑体" w:eastAsia="黑体" w:hAnsi="黑体" w:cs="宋体" w:hint="eastAsia"/>
          <w:b/>
          <w:bCs/>
          <w:sz w:val="22"/>
        </w:rPr>
        <w:t>（四）动态调整专业</w:t>
      </w:r>
    </w:p>
    <w:p w:rsidR="00EA4F61" w:rsidRPr="00EA4F61" w:rsidRDefault="00EA4F61" w:rsidP="00EA4F61">
      <w:pPr>
        <w:spacing w:line="420" w:lineRule="exact"/>
        <w:ind w:firstLineChars="100" w:firstLine="220"/>
        <w:jc w:val="left"/>
        <w:rPr>
          <w:rFonts w:ascii="宋体" w:eastAsia="宋体" w:hAnsi="宋体"/>
          <w:sz w:val="22"/>
        </w:rPr>
      </w:pPr>
      <w:r w:rsidRPr="00EA4F61">
        <w:rPr>
          <w:rFonts w:ascii="宋体" w:eastAsia="宋体" w:hAnsi="宋体" w:hint="eastAsia"/>
          <w:sz w:val="22"/>
        </w:rPr>
        <w:t>组织开展</w:t>
      </w:r>
      <w:r w:rsidRPr="00EA4F61">
        <w:rPr>
          <w:rFonts w:ascii="宋体" w:eastAsia="宋体" w:hAnsi="宋体"/>
          <w:sz w:val="22"/>
        </w:rPr>
        <w:t>2022年度新增专业（及撤、停专业）调研论证，完成拟招生专业平台申报备案工作。</w:t>
      </w:r>
    </w:p>
    <w:p w:rsidR="00EA4F61" w:rsidRPr="00EA4F61" w:rsidRDefault="00EA4F61" w:rsidP="00EA4F61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sz w:val="22"/>
        </w:rPr>
      </w:pPr>
      <w:r w:rsidRPr="00EA4F61">
        <w:rPr>
          <w:rFonts w:ascii="黑体" w:eastAsia="黑体" w:hAnsi="黑体" w:cs="宋体" w:hint="eastAsia"/>
          <w:b/>
          <w:bCs/>
          <w:sz w:val="22"/>
        </w:rPr>
        <w:t>（五）组织好职业技能大赛</w:t>
      </w:r>
    </w:p>
    <w:p w:rsidR="00EA4F61" w:rsidRPr="00EA4F61" w:rsidRDefault="00EA4F61" w:rsidP="00EA4F61">
      <w:pPr>
        <w:spacing w:line="420" w:lineRule="exact"/>
        <w:ind w:firstLineChars="100" w:firstLine="220"/>
        <w:jc w:val="left"/>
        <w:rPr>
          <w:rFonts w:ascii="宋体" w:eastAsia="宋体" w:hAnsi="宋体"/>
          <w:sz w:val="22"/>
        </w:rPr>
      </w:pPr>
      <w:r w:rsidRPr="00EA4F61">
        <w:rPr>
          <w:rFonts w:ascii="宋体" w:eastAsia="宋体" w:hAnsi="宋体" w:hint="eastAsia"/>
          <w:sz w:val="22"/>
        </w:rPr>
        <w:t>组织开展</w:t>
      </w:r>
      <w:r w:rsidRPr="00EA4F61">
        <w:rPr>
          <w:rFonts w:ascii="宋体" w:eastAsia="宋体" w:hAnsi="宋体"/>
          <w:sz w:val="22"/>
        </w:rPr>
        <w:t>20项以上2021年度校级学生系列技能竞赛，组织开展2021年技能大赛省赛备赛、参赛，做好省赛承办工作。组织开展校级青年教师课堂教学创新大赛，并做好省赛备赛、参赛工作。</w:t>
      </w:r>
    </w:p>
    <w:p w:rsidR="00EA4F61" w:rsidRPr="00EA4F61" w:rsidRDefault="00EA4F61" w:rsidP="00EA4F61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sz w:val="22"/>
        </w:rPr>
      </w:pPr>
      <w:r w:rsidRPr="00EA4F61">
        <w:rPr>
          <w:rFonts w:ascii="黑体" w:eastAsia="黑体" w:hAnsi="黑体" w:cs="宋体" w:hint="eastAsia"/>
          <w:b/>
          <w:bCs/>
          <w:sz w:val="22"/>
        </w:rPr>
        <w:t>（六）组织开展教学工程项目申报</w:t>
      </w:r>
    </w:p>
    <w:p w:rsidR="00EA4F61" w:rsidRPr="00EA4F61" w:rsidRDefault="00EA4F61" w:rsidP="00EA4F61">
      <w:pPr>
        <w:spacing w:line="420" w:lineRule="exact"/>
        <w:ind w:firstLineChars="100" w:firstLine="220"/>
        <w:jc w:val="left"/>
        <w:rPr>
          <w:rFonts w:ascii="宋体" w:eastAsia="宋体" w:hAnsi="宋体"/>
          <w:sz w:val="22"/>
        </w:rPr>
      </w:pPr>
      <w:r w:rsidRPr="00EA4F61">
        <w:rPr>
          <w:rFonts w:ascii="宋体" w:eastAsia="宋体" w:hAnsi="宋体" w:hint="eastAsia"/>
          <w:sz w:val="22"/>
        </w:rPr>
        <w:t>根据省教育厅工作部署，组织做好教学资源库、教学改革研究与实践项目、在线开放课程认定等各类教学工程类项目省级立项申报。</w:t>
      </w:r>
    </w:p>
    <w:p w:rsidR="00EA4F61" w:rsidRPr="00EA4F61" w:rsidRDefault="00EA4F61" w:rsidP="00EA4F61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sz w:val="22"/>
        </w:rPr>
      </w:pPr>
      <w:r w:rsidRPr="00EA4F61">
        <w:rPr>
          <w:rFonts w:ascii="黑体" w:eastAsia="黑体" w:hAnsi="黑体" w:cs="宋体" w:hint="eastAsia"/>
          <w:b/>
          <w:bCs/>
          <w:sz w:val="22"/>
        </w:rPr>
        <w:t>（七）持续做好“</w:t>
      </w:r>
      <w:r w:rsidRPr="00EA4F61">
        <w:rPr>
          <w:rFonts w:ascii="黑体" w:eastAsia="黑体" w:hAnsi="黑体" w:cs="宋体"/>
          <w:b/>
          <w:bCs/>
          <w:sz w:val="22"/>
        </w:rPr>
        <w:t>1+X”证书试点建设工作</w:t>
      </w:r>
    </w:p>
    <w:p w:rsidR="00EA4F61" w:rsidRPr="00EA4F61" w:rsidRDefault="00EA4F61" w:rsidP="00EA4F61">
      <w:pPr>
        <w:spacing w:line="420" w:lineRule="exact"/>
        <w:ind w:firstLineChars="100" w:firstLine="220"/>
        <w:jc w:val="left"/>
        <w:rPr>
          <w:rFonts w:ascii="宋体" w:eastAsia="宋体" w:hAnsi="宋体"/>
          <w:sz w:val="22"/>
        </w:rPr>
      </w:pPr>
      <w:r w:rsidRPr="00EA4F61">
        <w:rPr>
          <w:rFonts w:ascii="宋体" w:eastAsia="宋体" w:hAnsi="宋体" w:hint="eastAsia"/>
          <w:sz w:val="22"/>
        </w:rPr>
        <w:t>全面推进我校各学院“</w:t>
      </w:r>
      <w:r w:rsidRPr="00EA4F61">
        <w:rPr>
          <w:rFonts w:ascii="宋体" w:eastAsia="宋体" w:hAnsi="宋体"/>
          <w:sz w:val="22"/>
        </w:rPr>
        <w:t>1+X”证书试点的实施工作，做好师资培训、课证融通及培训、考核、取证等工作。</w:t>
      </w:r>
    </w:p>
    <w:p w:rsidR="00EA4F61" w:rsidRPr="00EA4F61" w:rsidRDefault="00EA4F61" w:rsidP="00EA4F61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sz w:val="22"/>
        </w:rPr>
      </w:pPr>
      <w:r w:rsidRPr="00EA4F61">
        <w:rPr>
          <w:rFonts w:ascii="黑体" w:eastAsia="黑体" w:hAnsi="黑体" w:cs="宋体" w:hint="eastAsia"/>
          <w:b/>
          <w:bCs/>
          <w:sz w:val="22"/>
        </w:rPr>
        <w:t>（八）做好入库项目建设工作</w:t>
      </w:r>
    </w:p>
    <w:p w:rsidR="00EA4F61" w:rsidRPr="00EA4F61" w:rsidRDefault="00EA4F61" w:rsidP="00EA4F61">
      <w:pPr>
        <w:spacing w:line="420" w:lineRule="exact"/>
        <w:ind w:firstLineChars="100" w:firstLine="220"/>
        <w:jc w:val="left"/>
        <w:rPr>
          <w:rFonts w:ascii="宋体" w:eastAsia="宋体" w:hAnsi="宋体"/>
          <w:sz w:val="22"/>
        </w:rPr>
      </w:pPr>
      <w:r w:rsidRPr="00EA4F61">
        <w:rPr>
          <w:rFonts w:ascii="宋体" w:eastAsia="宋体" w:hAnsi="宋体" w:hint="eastAsia"/>
          <w:sz w:val="22"/>
        </w:rPr>
        <w:t>组织做好</w:t>
      </w:r>
      <w:r w:rsidRPr="00EA4F61">
        <w:rPr>
          <w:rFonts w:ascii="宋体" w:eastAsia="宋体" w:hAnsi="宋体"/>
          <w:sz w:val="22"/>
        </w:rPr>
        <w:t>2021年教务处入库项目建设工作，落实推进项目建设及资金使用，高质量完成项目建</w:t>
      </w:r>
      <w:r w:rsidRPr="00EA4F61">
        <w:rPr>
          <w:rFonts w:ascii="宋体" w:eastAsia="宋体" w:hAnsi="宋体"/>
          <w:sz w:val="22"/>
        </w:rPr>
        <w:t>设任务。</w:t>
      </w:r>
    </w:p>
    <w:p w:rsidR="00EA4F61" w:rsidRPr="00EA4F61" w:rsidRDefault="00EA4F61" w:rsidP="00EA4F61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sz w:val="22"/>
        </w:rPr>
      </w:pPr>
      <w:r w:rsidRPr="00EA4F61">
        <w:rPr>
          <w:rFonts w:ascii="黑体" w:eastAsia="黑体" w:hAnsi="黑体" w:cs="宋体" w:hint="eastAsia"/>
          <w:b/>
          <w:bCs/>
          <w:sz w:val="22"/>
        </w:rPr>
        <w:t>（九）强化实验实训管理</w:t>
      </w:r>
    </w:p>
    <w:p w:rsidR="00EA4F61" w:rsidRPr="00EA4F61" w:rsidRDefault="00EA4F61" w:rsidP="00EA4F61">
      <w:pPr>
        <w:spacing w:line="420" w:lineRule="exact"/>
        <w:ind w:firstLineChars="100" w:firstLine="220"/>
        <w:jc w:val="left"/>
        <w:rPr>
          <w:rFonts w:ascii="宋体" w:eastAsia="宋体" w:hAnsi="宋体"/>
          <w:sz w:val="22"/>
        </w:rPr>
      </w:pPr>
      <w:r w:rsidRPr="00EA4F61">
        <w:rPr>
          <w:rFonts w:ascii="宋体" w:eastAsia="宋体" w:hAnsi="宋体"/>
          <w:sz w:val="22"/>
        </w:rPr>
        <w:t>1.组织进行实验室常规和专项安全检查。举行2021年学校实验实训室安全工作会议。</w:t>
      </w:r>
    </w:p>
    <w:p w:rsidR="00EA4F61" w:rsidRPr="00EA4F61" w:rsidRDefault="00EA4F61" w:rsidP="00EA4F61">
      <w:pPr>
        <w:spacing w:line="420" w:lineRule="exact"/>
        <w:ind w:firstLineChars="100" w:firstLine="220"/>
        <w:jc w:val="left"/>
        <w:rPr>
          <w:rFonts w:ascii="宋体" w:eastAsia="宋体" w:hAnsi="宋体"/>
          <w:sz w:val="22"/>
        </w:rPr>
      </w:pPr>
      <w:r w:rsidRPr="00EA4F61">
        <w:rPr>
          <w:rFonts w:ascii="宋体" w:eastAsia="宋体" w:hAnsi="宋体"/>
          <w:sz w:val="22"/>
        </w:rPr>
        <w:t>2.利用实验室安全测试与准入系统逐步开展实验室安全测试与准入。为全校实验室安装门牌标识，为化学实验室配备废液桶。</w:t>
      </w:r>
    </w:p>
    <w:p w:rsidR="00EA4F61" w:rsidRPr="00EA4F61" w:rsidRDefault="00EA4F61" w:rsidP="00EA4F61">
      <w:pPr>
        <w:spacing w:line="420" w:lineRule="exact"/>
        <w:ind w:firstLineChars="100" w:firstLine="220"/>
        <w:jc w:val="left"/>
        <w:rPr>
          <w:rFonts w:ascii="宋体" w:eastAsia="宋体" w:hAnsi="宋体"/>
          <w:sz w:val="22"/>
        </w:rPr>
      </w:pPr>
      <w:r w:rsidRPr="00EA4F61">
        <w:rPr>
          <w:rFonts w:ascii="宋体" w:eastAsia="宋体" w:hAnsi="宋体"/>
          <w:sz w:val="22"/>
        </w:rPr>
        <w:t>4.邀请专家开展实验室安全培训。</w:t>
      </w:r>
    </w:p>
    <w:p w:rsidR="00EA4F61" w:rsidRPr="00EA4F61" w:rsidRDefault="00EA4F61" w:rsidP="00EA4F61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sz w:val="22"/>
        </w:rPr>
      </w:pPr>
      <w:r w:rsidRPr="00EA4F61">
        <w:rPr>
          <w:rFonts w:ascii="黑体" w:eastAsia="黑体" w:hAnsi="黑体" w:cs="宋体" w:hint="eastAsia"/>
          <w:b/>
          <w:bCs/>
          <w:sz w:val="22"/>
        </w:rPr>
        <w:t>（十）顶岗实习管理</w:t>
      </w:r>
    </w:p>
    <w:p w:rsidR="00EA4F61" w:rsidRPr="00EA4F61" w:rsidRDefault="00EA4F61" w:rsidP="00EA4F61">
      <w:pPr>
        <w:spacing w:line="420" w:lineRule="exact"/>
        <w:ind w:firstLineChars="100" w:firstLine="220"/>
        <w:jc w:val="left"/>
        <w:rPr>
          <w:rFonts w:ascii="宋体" w:eastAsia="宋体" w:hAnsi="宋体"/>
          <w:sz w:val="22"/>
        </w:rPr>
      </w:pPr>
      <w:r w:rsidRPr="00EA4F61">
        <w:rPr>
          <w:rFonts w:ascii="宋体" w:eastAsia="宋体" w:hAnsi="宋体"/>
          <w:sz w:val="22"/>
        </w:rPr>
        <w:t>1.结合疫情形势变化，持续做好顶岗实习学生的管理工作。</w:t>
      </w:r>
    </w:p>
    <w:p w:rsidR="00EA4F61" w:rsidRPr="00EA4F61" w:rsidRDefault="00EA4F61" w:rsidP="00EA4F61">
      <w:pPr>
        <w:spacing w:line="420" w:lineRule="exact"/>
        <w:ind w:firstLineChars="100" w:firstLine="220"/>
        <w:jc w:val="left"/>
        <w:rPr>
          <w:rFonts w:ascii="宋体" w:eastAsia="宋体" w:hAnsi="宋体"/>
          <w:sz w:val="22"/>
        </w:rPr>
      </w:pPr>
      <w:r w:rsidRPr="00EA4F61">
        <w:rPr>
          <w:rFonts w:ascii="宋体" w:eastAsia="宋体" w:hAnsi="宋体"/>
          <w:sz w:val="22"/>
        </w:rPr>
        <w:t>2.进行顶岗实习中期检查。</w:t>
      </w:r>
    </w:p>
    <w:p w:rsidR="00C777DF" w:rsidRDefault="00EA4F61" w:rsidP="00EA4F61">
      <w:pPr>
        <w:spacing w:line="420" w:lineRule="exact"/>
        <w:ind w:firstLineChars="100" w:firstLine="220"/>
        <w:jc w:val="left"/>
        <w:rPr>
          <w:rFonts w:ascii="宋体" w:eastAsia="宋体" w:hAnsi="宋体"/>
          <w:sz w:val="22"/>
        </w:rPr>
      </w:pPr>
      <w:r w:rsidRPr="00EA4F61">
        <w:rPr>
          <w:rFonts w:ascii="宋体" w:eastAsia="宋体" w:hAnsi="宋体"/>
          <w:sz w:val="22"/>
        </w:rPr>
        <w:t>3.根据上级部门安排开展顶岗实习专项治理活动。</w:t>
      </w:r>
    </w:p>
    <w:p w:rsidR="000900BC" w:rsidRPr="000900BC" w:rsidRDefault="000900BC" w:rsidP="000900BC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sz w:val="22"/>
        </w:rPr>
      </w:pPr>
      <w:r w:rsidRPr="000900BC">
        <w:rPr>
          <w:rFonts w:ascii="黑体" w:eastAsia="黑体" w:hAnsi="黑体" w:cs="宋体" w:hint="eastAsia"/>
          <w:b/>
          <w:bCs/>
          <w:sz w:val="22"/>
        </w:rPr>
        <w:t>三、“找短板</w:t>
      </w:r>
      <w:r w:rsidRPr="000900BC">
        <w:rPr>
          <w:rFonts w:ascii="黑体" w:eastAsia="黑体" w:hAnsi="黑体" w:cs="宋体"/>
          <w:b/>
          <w:bCs/>
          <w:sz w:val="22"/>
        </w:rPr>
        <w:t>-补齐”和“找突破-完成”</w:t>
      </w:r>
    </w:p>
    <w:p w:rsidR="000900BC" w:rsidRPr="000900BC" w:rsidRDefault="000900BC" w:rsidP="000900BC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sz w:val="22"/>
        </w:rPr>
      </w:pPr>
      <w:r w:rsidRPr="000900BC">
        <w:rPr>
          <w:rFonts w:ascii="黑体" w:eastAsia="黑体" w:hAnsi="黑体" w:cs="宋体" w:hint="eastAsia"/>
          <w:b/>
          <w:bCs/>
          <w:sz w:val="22"/>
        </w:rPr>
        <w:t>（一）找短板</w:t>
      </w:r>
      <w:r w:rsidRPr="000900BC">
        <w:rPr>
          <w:rFonts w:ascii="黑体" w:eastAsia="黑体" w:hAnsi="黑体" w:cs="宋体"/>
          <w:b/>
          <w:bCs/>
          <w:sz w:val="22"/>
        </w:rPr>
        <w:t>-补齐</w:t>
      </w:r>
    </w:p>
    <w:p w:rsidR="000900BC" w:rsidRPr="000900BC" w:rsidRDefault="000900BC" w:rsidP="000900BC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0900BC">
        <w:rPr>
          <w:rFonts w:ascii="宋体" w:eastAsia="宋体" w:hAnsi="宋体"/>
          <w:color w:val="000000" w:themeColor="text1"/>
          <w:sz w:val="22"/>
        </w:rPr>
        <w:t>1.结合学校“十四五规划”，起草完成《教师学期教学质量考核办法》、《师德标兵评比方案》等一批教学管理制度，保证教学管理更加科学、高效。</w:t>
      </w:r>
    </w:p>
    <w:p w:rsidR="000900BC" w:rsidRPr="000900BC" w:rsidRDefault="000900BC" w:rsidP="000900BC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0900BC">
        <w:rPr>
          <w:rFonts w:ascii="宋体" w:eastAsia="宋体" w:hAnsi="宋体"/>
          <w:color w:val="000000" w:themeColor="text1"/>
          <w:sz w:val="22"/>
        </w:rPr>
        <w:t>2.进一步强化服务意识，树立“大服务意识”，着眼学校全局，更好为师生服务。</w:t>
      </w:r>
    </w:p>
    <w:p w:rsidR="000900BC" w:rsidRPr="000900BC" w:rsidRDefault="000900BC" w:rsidP="000900BC">
      <w:pPr>
        <w:spacing w:beforeLines="50" w:before="156" w:afterLines="50" w:after="156"/>
        <w:ind w:firstLineChars="100" w:firstLine="221"/>
        <w:jc w:val="left"/>
        <w:rPr>
          <w:rFonts w:ascii="黑体" w:eastAsia="黑体" w:hAnsi="黑体" w:cs="宋体"/>
          <w:b/>
          <w:bCs/>
          <w:sz w:val="22"/>
        </w:rPr>
      </w:pPr>
      <w:r w:rsidRPr="000900BC">
        <w:rPr>
          <w:rFonts w:ascii="黑体" w:eastAsia="黑体" w:hAnsi="黑体" w:cs="宋体" w:hint="eastAsia"/>
          <w:b/>
          <w:bCs/>
          <w:sz w:val="22"/>
        </w:rPr>
        <w:t>（二）找突破</w:t>
      </w:r>
      <w:r w:rsidRPr="000900BC">
        <w:rPr>
          <w:rFonts w:ascii="黑体" w:eastAsia="黑体" w:hAnsi="黑体" w:cs="宋体"/>
          <w:b/>
          <w:bCs/>
          <w:sz w:val="22"/>
        </w:rPr>
        <w:t>-完成</w:t>
      </w:r>
    </w:p>
    <w:p w:rsidR="000900BC" w:rsidRPr="000900BC" w:rsidRDefault="000900BC" w:rsidP="000900BC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0900BC">
        <w:rPr>
          <w:rFonts w:ascii="宋体" w:eastAsia="宋体" w:hAnsi="宋体"/>
          <w:color w:val="000000" w:themeColor="text1"/>
          <w:sz w:val="22"/>
        </w:rPr>
        <w:t>1.深入推动教学工作校院两级管理，理清思路、厘清权责、大胆放权、做好服务。</w:t>
      </w:r>
    </w:p>
    <w:p w:rsidR="000900BC" w:rsidRPr="000900BC" w:rsidRDefault="000900BC" w:rsidP="000900BC">
      <w:pPr>
        <w:spacing w:line="420" w:lineRule="exact"/>
        <w:ind w:firstLineChars="100" w:firstLine="220"/>
        <w:jc w:val="left"/>
        <w:rPr>
          <w:rFonts w:ascii="宋体" w:eastAsia="宋体" w:hAnsi="宋体"/>
          <w:color w:val="000000" w:themeColor="text1"/>
          <w:sz w:val="22"/>
        </w:rPr>
      </w:pPr>
      <w:r w:rsidRPr="000900BC">
        <w:rPr>
          <w:rFonts w:ascii="宋体" w:eastAsia="宋体" w:hAnsi="宋体"/>
          <w:color w:val="000000" w:themeColor="text1"/>
          <w:sz w:val="22"/>
        </w:rPr>
        <w:t>2.强化师资队伍建设，树立师德表率，强化教育技能，持续推进学校“三教改革”。</w:t>
      </w:r>
    </w:p>
    <w:p w:rsidR="000900BC" w:rsidRPr="005F0DC3" w:rsidRDefault="000900BC" w:rsidP="000900BC">
      <w:pPr>
        <w:spacing w:line="420" w:lineRule="exact"/>
        <w:ind w:firstLineChars="100" w:firstLine="220"/>
        <w:jc w:val="left"/>
        <w:rPr>
          <w:rFonts w:ascii="宋体" w:eastAsia="宋体" w:hAnsi="宋体" w:hint="eastAsia"/>
          <w:color w:val="000000" w:themeColor="text1"/>
          <w:sz w:val="22"/>
        </w:rPr>
      </w:pPr>
      <w:r w:rsidRPr="000900BC">
        <w:rPr>
          <w:rFonts w:ascii="宋体" w:eastAsia="宋体" w:hAnsi="宋体"/>
          <w:color w:val="000000" w:themeColor="text1"/>
          <w:sz w:val="22"/>
        </w:rPr>
        <w:t>3.以双高任务建设为抓手，形成一批标志性成果，推动学校教育教学水平上台阶。</w:t>
      </w:r>
    </w:p>
    <w:sectPr w:rsidR="000900BC" w:rsidRPr="005F0DC3" w:rsidSect="00CD670A">
      <w:type w:val="continuous"/>
      <w:pgSz w:w="11906" w:h="16838"/>
      <w:pgMar w:top="1440" w:right="1080" w:bottom="1440" w:left="1080" w:header="851" w:footer="1103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24D" w:rsidRDefault="0098124D" w:rsidP="00CE7631">
      <w:r>
        <w:separator/>
      </w:r>
    </w:p>
  </w:endnote>
  <w:endnote w:type="continuationSeparator" w:id="0">
    <w:p w:rsidR="0098124D" w:rsidRDefault="0098124D" w:rsidP="00CE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9D4" w:rsidRDefault="0098124D" w:rsidP="00A8290E">
    <w:pPr>
      <w:pStyle w:val="a7"/>
      <w:jc w:val="center"/>
      <w:rPr>
        <w:rFonts w:ascii="宋体" w:eastAsia="宋体" w:hAnsi="宋体"/>
      </w:rPr>
    </w:pPr>
    <w:r>
      <w:rPr>
        <w:rFonts w:ascii="宋体" w:eastAsia="宋体" w:hAnsi="宋体"/>
        <w:noProof/>
      </w:rPr>
      <w:pict>
        <v:line id="Line 54" o:spid="_x0000_s2049" style="position:absolute;left:0;text-align:left;z-index:251659264;visibility:visible;mso-width-relative:margin;mso-height-relative:margin" from="1.4pt,6.95pt" to="486.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" strokeweight="4.5pt">
          <v:stroke linestyle="thickThin"/>
        </v:line>
      </w:pict>
    </w:r>
  </w:p>
  <w:p w:rsidR="00A8290E" w:rsidRPr="00CD670A" w:rsidRDefault="00A8290E" w:rsidP="00CD670A">
    <w:pPr>
      <w:ind w:firstLineChars="1100" w:firstLine="2310"/>
      <w:jc w:val="left"/>
      <w:rPr>
        <w:color w:val="262626" w:themeColor="text1" w:themeTint="D9"/>
      </w:rPr>
    </w:pPr>
    <w:r w:rsidRPr="00CD670A">
      <w:rPr>
        <w:rFonts w:ascii="宋体" w:eastAsia="宋体" w:hAnsi="宋体" w:hint="eastAsia"/>
        <w:color w:val="262626" w:themeColor="text1" w:themeTint="D9"/>
      </w:rPr>
      <w:t>河南应用技术职业学院教务处编印</w:t>
    </w:r>
    <w:r w:rsidR="00582FF7" w:rsidRPr="00CD670A">
      <w:rPr>
        <w:rFonts w:ascii="宋体" w:eastAsia="宋体" w:hAnsi="宋体" w:hint="eastAsia"/>
        <w:color w:val="262626" w:themeColor="text1" w:themeTint="D9"/>
      </w:rPr>
      <w:t xml:space="preserve">  </w:t>
    </w:r>
    <w:r w:rsidR="00582FF7" w:rsidRPr="00CD670A">
      <w:rPr>
        <w:rFonts w:ascii="宋体" w:eastAsia="宋体" w:hAnsi="宋体" w:hint="eastAsia"/>
        <w:color w:val="262626" w:themeColor="text1" w:themeTint="D9"/>
        <w:sz w:val="22"/>
      </w:rPr>
      <w:t>2021年</w:t>
    </w:r>
    <w:r w:rsidR="00AC0F34">
      <w:rPr>
        <w:rFonts w:ascii="宋体" w:eastAsia="宋体" w:hAnsi="宋体"/>
        <w:color w:val="262626" w:themeColor="text1" w:themeTint="D9"/>
        <w:sz w:val="22"/>
      </w:rPr>
      <w:t>9</w:t>
    </w:r>
    <w:r w:rsidR="00582FF7" w:rsidRPr="00CD670A">
      <w:rPr>
        <w:rFonts w:ascii="宋体" w:eastAsia="宋体" w:hAnsi="宋体" w:hint="eastAsia"/>
        <w:color w:val="262626" w:themeColor="text1" w:themeTint="D9"/>
        <w:sz w:val="22"/>
      </w:rPr>
      <w:t>月</w:t>
    </w:r>
    <w:r w:rsidR="009D41FB">
      <w:rPr>
        <w:rFonts w:ascii="宋体" w:eastAsia="宋体" w:hAnsi="宋体"/>
        <w:color w:val="262626" w:themeColor="text1" w:themeTint="D9"/>
        <w:sz w:val="22"/>
      </w:rPr>
      <w:t>1</w:t>
    </w:r>
    <w:r w:rsidR="00582FF7" w:rsidRPr="00CD670A">
      <w:rPr>
        <w:rFonts w:ascii="宋体" w:eastAsia="宋体" w:hAnsi="宋体" w:hint="eastAsia"/>
        <w:color w:val="262626" w:themeColor="text1" w:themeTint="D9"/>
        <w:sz w:val="22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24D" w:rsidRDefault="0098124D" w:rsidP="00CE7631">
      <w:r>
        <w:separator/>
      </w:r>
    </w:p>
  </w:footnote>
  <w:footnote w:type="continuationSeparator" w:id="0">
    <w:p w:rsidR="0098124D" w:rsidRDefault="0098124D" w:rsidP="00CE7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496"/>
    <w:rsid w:val="00000A43"/>
    <w:rsid w:val="00000FF6"/>
    <w:rsid w:val="00001D5A"/>
    <w:rsid w:val="0000238D"/>
    <w:rsid w:val="000057F3"/>
    <w:rsid w:val="00005B88"/>
    <w:rsid w:val="00006119"/>
    <w:rsid w:val="00007D32"/>
    <w:rsid w:val="000105D0"/>
    <w:rsid w:val="00011718"/>
    <w:rsid w:val="00012327"/>
    <w:rsid w:val="00012D21"/>
    <w:rsid w:val="000132FE"/>
    <w:rsid w:val="0001356E"/>
    <w:rsid w:val="00013D05"/>
    <w:rsid w:val="00014223"/>
    <w:rsid w:val="00014332"/>
    <w:rsid w:val="000145F5"/>
    <w:rsid w:val="00015AA6"/>
    <w:rsid w:val="00022E4B"/>
    <w:rsid w:val="00025019"/>
    <w:rsid w:val="00027099"/>
    <w:rsid w:val="00027F33"/>
    <w:rsid w:val="00030440"/>
    <w:rsid w:val="0003045F"/>
    <w:rsid w:val="000310DA"/>
    <w:rsid w:val="00034CD9"/>
    <w:rsid w:val="0003710B"/>
    <w:rsid w:val="000423FE"/>
    <w:rsid w:val="00042F8F"/>
    <w:rsid w:val="00043405"/>
    <w:rsid w:val="0004525B"/>
    <w:rsid w:val="00045534"/>
    <w:rsid w:val="00047783"/>
    <w:rsid w:val="00050C48"/>
    <w:rsid w:val="00052870"/>
    <w:rsid w:val="0005430E"/>
    <w:rsid w:val="0005598A"/>
    <w:rsid w:val="000568FD"/>
    <w:rsid w:val="00057A45"/>
    <w:rsid w:val="00060C6A"/>
    <w:rsid w:val="00063739"/>
    <w:rsid w:val="00064316"/>
    <w:rsid w:val="000674DE"/>
    <w:rsid w:val="00071EBE"/>
    <w:rsid w:val="00072225"/>
    <w:rsid w:val="00072455"/>
    <w:rsid w:val="00080ED8"/>
    <w:rsid w:val="00081E68"/>
    <w:rsid w:val="00082030"/>
    <w:rsid w:val="00084354"/>
    <w:rsid w:val="00084541"/>
    <w:rsid w:val="000848E0"/>
    <w:rsid w:val="000856DE"/>
    <w:rsid w:val="00085F08"/>
    <w:rsid w:val="0008782E"/>
    <w:rsid w:val="00087A34"/>
    <w:rsid w:val="000900BC"/>
    <w:rsid w:val="000902B4"/>
    <w:rsid w:val="0009126F"/>
    <w:rsid w:val="0009216C"/>
    <w:rsid w:val="00092AB6"/>
    <w:rsid w:val="000930DC"/>
    <w:rsid w:val="00093F1E"/>
    <w:rsid w:val="00094CFD"/>
    <w:rsid w:val="000A0F88"/>
    <w:rsid w:val="000A41F1"/>
    <w:rsid w:val="000B1548"/>
    <w:rsid w:val="000B1A52"/>
    <w:rsid w:val="000B284C"/>
    <w:rsid w:val="000B7002"/>
    <w:rsid w:val="000C05B3"/>
    <w:rsid w:val="000C1771"/>
    <w:rsid w:val="000D0B20"/>
    <w:rsid w:val="000D0D49"/>
    <w:rsid w:val="000D21F5"/>
    <w:rsid w:val="000D2A82"/>
    <w:rsid w:val="000D2E39"/>
    <w:rsid w:val="000D423A"/>
    <w:rsid w:val="000D5EF0"/>
    <w:rsid w:val="000D6771"/>
    <w:rsid w:val="000E18B6"/>
    <w:rsid w:val="000E4955"/>
    <w:rsid w:val="000E4ABF"/>
    <w:rsid w:val="000F1791"/>
    <w:rsid w:val="000F1B34"/>
    <w:rsid w:val="000F3635"/>
    <w:rsid w:val="000F53ED"/>
    <w:rsid w:val="000F597A"/>
    <w:rsid w:val="000F6483"/>
    <w:rsid w:val="001007BA"/>
    <w:rsid w:val="00104D11"/>
    <w:rsid w:val="00105F01"/>
    <w:rsid w:val="00106BE3"/>
    <w:rsid w:val="00106C31"/>
    <w:rsid w:val="00106EEA"/>
    <w:rsid w:val="001079D1"/>
    <w:rsid w:val="00107E7A"/>
    <w:rsid w:val="0011026F"/>
    <w:rsid w:val="0011074E"/>
    <w:rsid w:val="00110826"/>
    <w:rsid w:val="001125AF"/>
    <w:rsid w:val="00112EBF"/>
    <w:rsid w:val="00113E1A"/>
    <w:rsid w:val="00115C03"/>
    <w:rsid w:val="001162EA"/>
    <w:rsid w:val="0011644E"/>
    <w:rsid w:val="0011730A"/>
    <w:rsid w:val="001217D6"/>
    <w:rsid w:val="00126152"/>
    <w:rsid w:val="00126D0A"/>
    <w:rsid w:val="00130BB1"/>
    <w:rsid w:val="00132090"/>
    <w:rsid w:val="00133F21"/>
    <w:rsid w:val="001373CA"/>
    <w:rsid w:val="00137A15"/>
    <w:rsid w:val="001406A1"/>
    <w:rsid w:val="001422F1"/>
    <w:rsid w:val="00142BCF"/>
    <w:rsid w:val="00146E5B"/>
    <w:rsid w:val="00151F28"/>
    <w:rsid w:val="00153B87"/>
    <w:rsid w:val="001548C4"/>
    <w:rsid w:val="00154D9D"/>
    <w:rsid w:val="00155F7A"/>
    <w:rsid w:val="00156BD4"/>
    <w:rsid w:val="00157C69"/>
    <w:rsid w:val="00157CD9"/>
    <w:rsid w:val="00160245"/>
    <w:rsid w:val="00160587"/>
    <w:rsid w:val="001605A7"/>
    <w:rsid w:val="00161AD1"/>
    <w:rsid w:val="001628B0"/>
    <w:rsid w:val="00162FBC"/>
    <w:rsid w:val="00163A80"/>
    <w:rsid w:val="00164329"/>
    <w:rsid w:val="00164846"/>
    <w:rsid w:val="00164D0C"/>
    <w:rsid w:val="0016509C"/>
    <w:rsid w:val="00167CAD"/>
    <w:rsid w:val="001713A3"/>
    <w:rsid w:val="00171637"/>
    <w:rsid w:val="001721BC"/>
    <w:rsid w:val="00174D8E"/>
    <w:rsid w:val="001751B1"/>
    <w:rsid w:val="00175888"/>
    <w:rsid w:val="001769E4"/>
    <w:rsid w:val="0018133A"/>
    <w:rsid w:val="0018305B"/>
    <w:rsid w:val="00183F77"/>
    <w:rsid w:val="00184A34"/>
    <w:rsid w:val="00185318"/>
    <w:rsid w:val="00185EC2"/>
    <w:rsid w:val="00186C4D"/>
    <w:rsid w:val="00186CF8"/>
    <w:rsid w:val="00187ECE"/>
    <w:rsid w:val="0019184F"/>
    <w:rsid w:val="00191DEB"/>
    <w:rsid w:val="00192C21"/>
    <w:rsid w:val="00192DC8"/>
    <w:rsid w:val="00194BB9"/>
    <w:rsid w:val="00195A65"/>
    <w:rsid w:val="001A1030"/>
    <w:rsid w:val="001A528D"/>
    <w:rsid w:val="001B0B3E"/>
    <w:rsid w:val="001B151A"/>
    <w:rsid w:val="001B30F7"/>
    <w:rsid w:val="001B422D"/>
    <w:rsid w:val="001B5178"/>
    <w:rsid w:val="001C01B7"/>
    <w:rsid w:val="001C0C45"/>
    <w:rsid w:val="001C29B1"/>
    <w:rsid w:val="001C3309"/>
    <w:rsid w:val="001C4231"/>
    <w:rsid w:val="001C5E96"/>
    <w:rsid w:val="001C6C87"/>
    <w:rsid w:val="001C6FD9"/>
    <w:rsid w:val="001D300F"/>
    <w:rsid w:val="001D5B19"/>
    <w:rsid w:val="001D7B0F"/>
    <w:rsid w:val="001E193B"/>
    <w:rsid w:val="001E1A5F"/>
    <w:rsid w:val="001E2680"/>
    <w:rsid w:val="001E274D"/>
    <w:rsid w:val="001E3192"/>
    <w:rsid w:val="001E672F"/>
    <w:rsid w:val="001F0A72"/>
    <w:rsid w:val="001F17CA"/>
    <w:rsid w:val="001F1F51"/>
    <w:rsid w:val="001F5DB5"/>
    <w:rsid w:val="001F61B2"/>
    <w:rsid w:val="001F775B"/>
    <w:rsid w:val="00201A45"/>
    <w:rsid w:val="002051FC"/>
    <w:rsid w:val="00205D31"/>
    <w:rsid w:val="00210558"/>
    <w:rsid w:val="00210C3F"/>
    <w:rsid w:val="00210E8B"/>
    <w:rsid w:val="0021155D"/>
    <w:rsid w:val="00212052"/>
    <w:rsid w:val="002124AA"/>
    <w:rsid w:val="00212564"/>
    <w:rsid w:val="00213EB6"/>
    <w:rsid w:val="002149A6"/>
    <w:rsid w:val="00214E8F"/>
    <w:rsid w:val="00217AE7"/>
    <w:rsid w:val="00220093"/>
    <w:rsid w:val="002210A0"/>
    <w:rsid w:val="002268A5"/>
    <w:rsid w:val="0022696D"/>
    <w:rsid w:val="002316D1"/>
    <w:rsid w:val="002330E8"/>
    <w:rsid w:val="00233ED0"/>
    <w:rsid w:val="002363A5"/>
    <w:rsid w:val="0023679A"/>
    <w:rsid w:val="00242497"/>
    <w:rsid w:val="002425B4"/>
    <w:rsid w:val="00242659"/>
    <w:rsid w:val="00247923"/>
    <w:rsid w:val="00250B3D"/>
    <w:rsid w:val="002513D4"/>
    <w:rsid w:val="00251646"/>
    <w:rsid w:val="00254C30"/>
    <w:rsid w:val="00257BA7"/>
    <w:rsid w:val="002603DA"/>
    <w:rsid w:val="00260F54"/>
    <w:rsid w:val="00261AD4"/>
    <w:rsid w:val="00261F46"/>
    <w:rsid w:val="002627F6"/>
    <w:rsid w:val="00263A80"/>
    <w:rsid w:val="00263ECD"/>
    <w:rsid w:val="002650D7"/>
    <w:rsid w:val="002666A5"/>
    <w:rsid w:val="00271422"/>
    <w:rsid w:val="00273A7C"/>
    <w:rsid w:val="0027463A"/>
    <w:rsid w:val="00274770"/>
    <w:rsid w:val="00274D36"/>
    <w:rsid w:val="0027513B"/>
    <w:rsid w:val="00276059"/>
    <w:rsid w:val="00276F7C"/>
    <w:rsid w:val="002774CB"/>
    <w:rsid w:val="00280EDD"/>
    <w:rsid w:val="00281803"/>
    <w:rsid w:val="00283CE5"/>
    <w:rsid w:val="00290464"/>
    <w:rsid w:val="002940C5"/>
    <w:rsid w:val="00295C52"/>
    <w:rsid w:val="00297AA5"/>
    <w:rsid w:val="00297DF8"/>
    <w:rsid w:val="002A1646"/>
    <w:rsid w:val="002A21DC"/>
    <w:rsid w:val="002A2B42"/>
    <w:rsid w:val="002A3582"/>
    <w:rsid w:val="002A4B42"/>
    <w:rsid w:val="002A4E75"/>
    <w:rsid w:val="002A74FF"/>
    <w:rsid w:val="002A78A9"/>
    <w:rsid w:val="002B4F59"/>
    <w:rsid w:val="002B5F5E"/>
    <w:rsid w:val="002B62A2"/>
    <w:rsid w:val="002B7D08"/>
    <w:rsid w:val="002C0489"/>
    <w:rsid w:val="002C598A"/>
    <w:rsid w:val="002C5A25"/>
    <w:rsid w:val="002D4E5B"/>
    <w:rsid w:val="002E1638"/>
    <w:rsid w:val="002E19FB"/>
    <w:rsid w:val="002E5CCB"/>
    <w:rsid w:val="002E605F"/>
    <w:rsid w:val="002E67A7"/>
    <w:rsid w:val="002E6F7C"/>
    <w:rsid w:val="002E7963"/>
    <w:rsid w:val="002F08CC"/>
    <w:rsid w:val="002F2EE5"/>
    <w:rsid w:val="002F3E7F"/>
    <w:rsid w:val="002F452C"/>
    <w:rsid w:val="002F49CA"/>
    <w:rsid w:val="002F5161"/>
    <w:rsid w:val="002F6FCE"/>
    <w:rsid w:val="00302285"/>
    <w:rsid w:val="00302E70"/>
    <w:rsid w:val="00303B54"/>
    <w:rsid w:val="003065BF"/>
    <w:rsid w:val="00307831"/>
    <w:rsid w:val="00310344"/>
    <w:rsid w:val="003118B5"/>
    <w:rsid w:val="0031252C"/>
    <w:rsid w:val="0031331F"/>
    <w:rsid w:val="00316A56"/>
    <w:rsid w:val="00316D4B"/>
    <w:rsid w:val="00316DED"/>
    <w:rsid w:val="00317D06"/>
    <w:rsid w:val="003223E1"/>
    <w:rsid w:val="00324288"/>
    <w:rsid w:val="00324541"/>
    <w:rsid w:val="00325B77"/>
    <w:rsid w:val="00326399"/>
    <w:rsid w:val="00326A9C"/>
    <w:rsid w:val="00331EB3"/>
    <w:rsid w:val="00332C1A"/>
    <w:rsid w:val="00335429"/>
    <w:rsid w:val="003368E5"/>
    <w:rsid w:val="00336FD9"/>
    <w:rsid w:val="0034153E"/>
    <w:rsid w:val="00341750"/>
    <w:rsid w:val="00342335"/>
    <w:rsid w:val="003437F9"/>
    <w:rsid w:val="00343959"/>
    <w:rsid w:val="00347320"/>
    <w:rsid w:val="00352152"/>
    <w:rsid w:val="00352BF7"/>
    <w:rsid w:val="003563C5"/>
    <w:rsid w:val="00360114"/>
    <w:rsid w:val="00361A16"/>
    <w:rsid w:val="00364667"/>
    <w:rsid w:val="00367153"/>
    <w:rsid w:val="00370D1D"/>
    <w:rsid w:val="0037286A"/>
    <w:rsid w:val="0037500E"/>
    <w:rsid w:val="00375BD1"/>
    <w:rsid w:val="0038046E"/>
    <w:rsid w:val="00383290"/>
    <w:rsid w:val="003832FF"/>
    <w:rsid w:val="00384BE9"/>
    <w:rsid w:val="00384C99"/>
    <w:rsid w:val="00385BF0"/>
    <w:rsid w:val="00391ECC"/>
    <w:rsid w:val="00393D2D"/>
    <w:rsid w:val="00394570"/>
    <w:rsid w:val="0039530E"/>
    <w:rsid w:val="003961AB"/>
    <w:rsid w:val="003A02EA"/>
    <w:rsid w:val="003A25B7"/>
    <w:rsid w:val="003A369D"/>
    <w:rsid w:val="003A3959"/>
    <w:rsid w:val="003A5167"/>
    <w:rsid w:val="003A694D"/>
    <w:rsid w:val="003B019C"/>
    <w:rsid w:val="003B0519"/>
    <w:rsid w:val="003B26E9"/>
    <w:rsid w:val="003B2DDE"/>
    <w:rsid w:val="003B4D5D"/>
    <w:rsid w:val="003C2F4D"/>
    <w:rsid w:val="003C452A"/>
    <w:rsid w:val="003C6DCE"/>
    <w:rsid w:val="003D0684"/>
    <w:rsid w:val="003D3972"/>
    <w:rsid w:val="003D4CDB"/>
    <w:rsid w:val="003D50FD"/>
    <w:rsid w:val="003D58BF"/>
    <w:rsid w:val="003E0715"/>
    <w:rsid w:val="003E1A47"/>
    <w:rsid w:val="003E22E4"/>
    <w:rsid w:val="003F1136"/>
    <w:rsid w:val="003F188A"/>
    <w:rsid w:val="003F30A2"/>
    <w:rsid w:val="003F4091"/>
    <w:rsid w:val="003F4D0A"/>
    <w:rsid w:val="00401DD4"/>
    <w:rsid w:val="00401E92"/>
    <w:rsid w:val="004034FB"/>
    <w:rsid w:val="00403B79"/>
    <w:rsid w:val="00404ADC"/>
    <w:rsid w:val="004060A6"/>
    <w:rsid w:val="00407355"/>
    <w:rsid w:val="004076A0"/>
    <w:rsid w:val="0041215B"/>
    <w:rsid w:val="0042073D"/>
    <w:rsid w:val="00426A98"/>
    <w:rsid w:val="004304DD"/>
    <w:rsid w:val="0043108F"/>
    <w:rsid w:val="00433245"/>
    <w:rsid w:val="00435026"/>
    <w:rsid w:val="00436546"/>
    <w:rsid w:val="0043690F"/>
    <w:rsid w:val="004410A4"/>
    <w:rsid w:val="00442FAC"/>
    <w:rsid w:val="00443409"/>
    <w:rsid w:val="00446C1F"/>
    <w:rsid w:val="00451A32"/>
    <w:rsid w:val="00452D34"/>
    <w:rsid w:val="00454FF3"/>
    <w:rsid w:val="004550B8"/>
    <w:rsid w:val="0045538A"/>
    <w:rsid w:val="0045559E"/>
    <w:rsid w:val="00456D3F"/>
    <w:rsid w:val="0046089D"/>
    <w:rsid w:val="00460A43"/>
    <w:rsid w:val="00460B30"/>
    <w:rsid w:val="00463A89"/>
    <w:rsid w:val="004703BA"/>
    <w:rsid w:val="00473960"/>
    <w:rsid w:val="00474FE7"/>
    <w:rsid w:val="00475AA0"/>
    <w:rsid w:val="004807F4"/>
    <w:rsid w:val="004826F7"/>
    <w:rsid w:val="00484041"/>
    <w:rsid w:val="00484BEF"/>
    <w:rsid w:val="004862D7"/>
    <w:rsid w:val="00487415"/>
    <w:rsid w:val="00490E5C"/>
    <w:rsid w:val="00493AAD"/>
    <w:rsid w:val="00494614"/>
    <w:rsid w:val="004951BB"/>
    <w:rsid w:val="004A0642"/>
    <w:rsid w:val="004A22FB"/>
    <w:rsid w:val="004A2FDF"/>
    <w:rsid w:val="004A3CDA"/>
    <w:rsid w:val="004A470C"/>
    <w:rsid w:val="004A4847"/>
    <w:rsid w:val="004A5E03"/>
    <w:rsid w:val="004A6295"/>
    <w:rsid w:val="004A7608"/>
    <w:rsid w:val="004B0798"/>
    <w:rsid w:val="004B2DB9"/>
    <w:rsid w:val="004B500B"/>
    <w:rsid w:val="004B5663"/>
    <w:rsid w:val="004C1E21"/>
    <w:rsid w:val="004C6A5E"/>
    <w:rsid w:val="004C7444"/>
    <w:rsid w:val="004D002F"/>
    <w:rsid w:val="004D10F1"/>
    <w:rsid w:val="004D3C9E"/>
    <w:rsid w:val="004D5444"/>
    <w:rsid w:val="004D5E80"/>
    <w:rsid w:val="004E2007"/>
    <w:rsid w:val="004E2A00"/>
    <w:rsid w:val="004E4BF7"/>
    <w:rsid w:val="004E50BE"/>
    <w:rsid w:val="004E5578"/>
    <w:rsid w:val="004F121B"/>
    <w:rsid w:val="004F2C03"/>
    <w:rsid w:val="004F3666"/>
    <w:rsid w:val="004F49E6"/>
    <w:rsid w:val="004F4A50"/>
    <w:rsid w:val="004F5515"/>
    <w:rsid w:val="00501A20"/>
    <w:rsid w:val="00502C82"/>
    <w:rsid w:val="00504088"/>
    <w:rsid w:val="00505039"/>
    <w:rsid w:val="00507665"/>
    <w:rsid w:val="00510ECC"/>
    <w:rsid w:val="00513348"/>
    <w:rsid w:val="00514E1A"/>
    <w:rsid w:val="005150E7"/>
    <w:rsid w:val="00521702"/>
    <w:rsid w:val="00522631"/>
    <w:rsid w:val="00522B48"/>
    <w:rsid w:val="005239FB"/>
    <w:rsid w:val="00524B98"/>
    <w:rsid w:val="005277F5"/>
    <w:rsid w:val="00532F22"/>
    <w:rsid w:val="0053329C"/>
    <w:rsid w:val="0053448B"/>
    <w:rsid w:val="00534886"/>
    <w:rsid w:val="005369AA"/>
    <w:rsid w:val="00536C7B"/>
    <w:rsid w:val="005371B9"/>
    <w:rsid w:val="00542432"/>
    <w:rsid w:val="005437AA"/>
    <w:rsid w:val="005460DC"/>
    <w:rsid w:val="0055052A"/>
    <w:rsid w:val="0055525C"/>
    <w:rsid w:val="00556BD7"/>
    <w:rsid w:val="00557579"/>
    <w:rsid w:val="00561273"/>
    <w:rsid w:val="00563AB8"/>
    <w:rsid w:val="00566A18"/>
    <w:rsid w:val="005675E8"/>
    <w:rsid w:val="0057107E"/>
    <w:rsid w:val="0057389E"/>
    <w:rsid w:val="0057679E"/>
    <w:rsid w:val="00576C43"/>
    <w:rsid w:val="00576D1E"/>
    <w:rsid w:val="00577046"/>
    <w:rsid w:val="005770D7"/>
    <w:rsid w:val="00577B80"/>
    <w:rsid w:val="005814DC"/>
    <w:rsid w:val="00582327"/>
    <w:rsid w:val="00582FF7"/>
    <w:rsid w:val="00584548"/>
    <w:rsid w:val="005854C5"/>
    <w:rsid w:val="00587510"/>
    <w:rsid w:val="00590561"/>
    <w:rsid w:val="00591205"/>
    <w:rsid w:val="005913F8"/>
    <w:rsid w:val="005A1C8A"/>
    <w:rsid w:val="005A2107"/>
    <w:rsid w:val="005A29FE"/>
    <w:rsid w:val="005A452D"/>
    <w:rsid w:val="005A7D3E"/>
    <w:rsid w:val="005B0A2B"/>
    <w:rsid w:val="005B1D54"/>
    <w:rsid w:val="005B4A74"/>
    <w:rsid w:val="005B4EAC"/>
    <w:rsid w:val="005C0094"/>
    <w:rsid w:val="005C3B4B"/>
    <w:rsid w:val="005C4ECD"/>
    <w:rsid w:val="005C5531"/>
    <w:rsid w:val="005D2FDE"/>
    <w:rsid w:val="005D38E2"/>
    <w:rsid w:val="005D3D91"/>
    <w:rsid w:val="005D41ED"/>
    <w:rsid w:val="005D4D92"/>
    <w:rsid w:val="005D6788"/>
    <w:rsid w:val="005D7F1E"/>
    <w:rsid w:val="005E1370"/>
    <w:rsid w:val="005E2647"/>
    <w:rsid w:val="005E4941"/>
    <w:rsid w:val="005E6602"/>
    <w:rsid w:val="005F0DC3"/>
    <w:rsid w:val="005F33D7"/>
    <w:rsid w:val="005F4ABC"/>
    <w:rsid w:val="005F5100"/>
    <w:rsid w:val="005F6552"/>
    <w:rsid w:val="006008E6"/>
    <w:rsid w:val="00601678"/>
    <w:rsid w:val="00603FF3"/>
    <w:rsid w:val="00604A86"/>
    <w:rsid w:val="00605067"/>
    <w:rsid w:val="006102FE"/>
    <w:rsid w:val="006107FE"/>
    <w:rsid w:val="006129E6"/>
    <w:rsid w:val="00613126"/>
    <w:rsid w:val="00620904"/>
    <w:rsid w:val="00620AE9"/>
    <w:rsid w:val="00620CD9"/>
    <w:rsid w:val="00621836"/>
    <w:rsid w:val="0062216F"/>
    <w:rsid w:val="006225F5"/>
    <w:rsid w:val="00623639"/>
    <w:rsid w:val="00624278"/>
    <w:rsid w:val="00625488"/>
    <w:rsid w:val="00625D4C"/>
    <w:rsid w:val="00626AE0"/>
    <w:rsid w:val="00627DF4"/>
    <w:rsid w:val="00630A6E"/>
    <w:rsid w:val="00632FA6"/>
    <w:rsid w:val="0063349B"/>
    <w:rsid w:val="006334FD"/>
    <w:rsid w:val="00634302"/>
    <w:rsid w:val="006354E5"/>
    <w:rsid w:val="00636C38"/>
    <w:rsid w:val="0064246C"/>
    <w:rsid w:val="00642EE6"/>
    <w:rsid w:val="00643370"/>
    <w:rsid w:val="00643EC4"/>
    <w:rsid w:val="00645C42"/>
    <w:rsid w:val="00646137"/>
    <w:rsid w:val="00646A38"/>
    <w:rsid w:val="00654CDB"/>
    <w:rsid w:val="00660AC1"/>
    <w:rsid w:val="00660C8F"/>
    <w:rsid w:val="00660D51"/>
    <w:rsid w:val="0066411C"/>
    <w:rsid w:val="00664A06"/>
    <w:rsid w:val="00667E19"/>
    <w:rsid w:val="006701A4"/>
    <w:rsid w:val="0067158C"/>
    <w:rsid w:val="0067181C"/>
    <w:rsid w:val="006720F8"/>
    <w:rsid w:val="006731B6"/>
    <w:rsid w:val="006733DD"/>
    <w:rsid w:val="00674E99"/>
    <w:rsid w:val="00674FBB"/>
    <w:rsid w:val="006767C9"/>
    <w:rsid w:val="00677B5D"/>
    <w:rsid w:val="00677B90"/>
    <w:rsid w:val="00677C55"/>
    <w:rsid w:val="00680BB4"/>
    <w:rsid w:val="00682110"/>
    <w:rsid w:val="00685C08"/>
    <w:rsid w:val="00686607"/>
    <w:rsid w:val="0068694A"/>
    <w:rsid w:val="00686ED6"/>
    <w:rsid w:val="0068739E"/>
    <w:rsid w:val="00692350"/>
    <w:rsid w:val="00693C4D"/>
    <w:rsid w:val="006942AA"/>
    <w:rsid w:val="00694B36"/>
    <w:rsid w:val="00696288"/>
    <w:rsid w:val="00696C04"/>
    <w:rsid w:val="00696F75"/>
    <w:rsid w:val="006A047C"/>
    <w:rsid w:val="006A16B7"/>
    <w:rsid w:val="006A43AB"/>
    <w:rsid w:val="006A65A9"/>
    <w:rsid w:val="006A6641"/>
    <w:rsid w:val="006A7889"/>
    <w:rsid w:val="006B1DB8"/>
    <w:rsid w:val="006B6441"/>
    <w:rsid w:val="006B6F08"/>
    <w:rsid w:val="006C50DE"/>
    <w:rsid w:val="006C525F"/>
    <w:rsid w:val="006D26B7"/>
    <w:rsid w:val="006D44FA"/>
    <w:rsid w:val="006D7B49"/>
    <w:rsid w:val="006E1CAA"/>
    <w:rsid w:val="006E1EF6"/>
    <w:rsid w:val="006E259A"/>
    <w:rsid w:val="006E475B"/>
    <w:rsid w:val="006E642F"/>
    <w:rsid w:val="006E7787"/>
    <w:rsid w:val="006E7EC0"/>
    <w:rsid w:val="006F13E1"/>
    <w:rsid w:val="006F2E9C"/>
    <w:rsid w:val="006F3A9B"/>
    <w:rsid w:val="006F3ED9"/>
    <w:rsid w:val="006F4AAF"/>
    <w:rsid w:val="006F52FE"/>
    <w:rsid w:val="006F6FF1"/>
    <w:rsid w:val="007014D6"/>
    <w:rsid w:val="00701602"/>
    <w:rsid w:val="00704620"/>
    <w:rsid w:val="00705F64"/>
    <w:rsid w:val="00706A92"/>
    <w:rsid w:val="007114A9"/>
    <w:rsid w:val="007117BA"/>
    <w:rsid w:val="007119BB"/>
    <w:rsid w:val="00711EE9"/>
    <w:rsid w:val="00713D9B"/>
    <w:rsid w:val="00714E6E"/>
    <w:rsid w:val="007167CD"/>
    <w:rsid w:val="00716FA2"/>
    <w:rsid w:val="00722693"/>
    <w:rsid w:val="00723CAD"/>
    <w:rsid w:val="007247E3"/>
    <w:rsid w:val="0072630F"/>
    <w:rsid w:val="007279CB"/>
    <w:rsid w:val="007317B4"/>
    <w:rsid w:val="007341C4"/>
    <w:rsid w:val="007357D8"/>
    <w:rsid w:val="0073788F"/>
    <w:rsid w:val="0074326E"/>
    <w:rsid w:val="007444A6"/>
    <w:rsid w:val="00745EA6"/>
    <w:rsid w:val="007466D0"/>
    <w:rsid w:val="00750B9A"/>
    <w:rsid w:val="007518D7"/>
    <w:rsid w:val="007529F5"/>
    <w:rsid w:val="007530DC"/>
    <w:rsid w:val="00754E66"/>
    <w:rsid w:val="00755D3E"/>
    <w:rsid w:val="0075642F"/>
    <w:rsid w:val="007566FE"/>
    <w:rsid w:val="00756C0E"/>
    <w:rsid w:val="00757760"/>
    <w:rsid w:val="00760D69"/>
    <w:rsid w:val="00760D6E"/>
    <w:rsid w:val="00762152"/>
    <w:rsid w:val="00762637"/>
    <w:rsid w:val="00763B3C"/>
    <w:rsid w:val="00763B79"/>
    <w:rsid w:val="007649A8"/>
    <w:rsid w:val="00765FB8"/>
    <w:rsid w:val="00767499"/>
    <w:rsid w:val="00773755"/>
    <w:rsid w:val="00777DED"/>
    <w:rsid w:val="007809B6"/>
    <w:rsid w:val="007812F1"/>
    <w:rsid w:val="00782B78"/>
    <w:rsid w:val="00785465"/>
    <w:rsid w:val="00785BAE"/>
    <w:rsid w:val="00786262"/>
    <w:rsid w:val="00786B8D"/>
    <w:rsid w:val="00791D97"/>
    <w:rsid w:val="00791DA0"/>
    <w:rsid w:val="00791F93"/>
    <w:rsid w:val="00794AD0"/>
    <w:rsid w:val="00795076"/>
    <w:rsid w:val="00795303"/>
    <w:rsid w:val="007958F7"/>
    <w:rsid w:val="00795F54"/>
    <w:rsid w:val="007976FF"/>
    <w:rsid w:val="00797A1C"/>
    <w:rsid w:val="00797E0F"/>
    <w:rsid w:val="007A1003"/>
    <w:rsid w:val="007A331E"/>
    <w:rsid w:val="007A3B7F"/>
    <w:rsid w:val="007A515D"/>
    <w:rsid w:val="007A5B56"/>
    <w:rsid w:val="007A669B"/>
    <w:rsid w:val="007A6CD9"/>
    <w:rsid w:val="007B233D"/>
    <w:rsid w:val="007B6433"/>
    <w:rsid w:val="007B6893"/>
    <w:rsid w:val="007B68DC"/>
    <w:rsid w:val="007B7B5F"/>
    <w:rsid w:val="007C17C1"/>
    <w:rsid w:val="007C355E"/>
    <w:rsid w:val="007C41CC"/>
    <w:rsid w:val="007C4D40"/>
    <w:rsid w:val="007C7672"/>
    <w:rsid w:val="007D12EB"/>
    <w:rsid w:val="007D33B8"/>
    <w:rsid w:val="007D4FB0"/>
    <w:rsid w:val="007D53D7"/>
    <w:rsid w:val="007D6FDF"/>
    <w:rsid w:val="007E2129"/>
    <w:rsid w:val="007E3163"/>
    <w:rsid w:val="007E45B3"/>
    <w:rsid w:val="007F05A7"/>
    <w:rsid w:val="007F0A4F"/>
    <w:rsid w:val="007F172F"/>
    <w:rsid w:val="007F1DB1"/>
    <w:rsid w:val="007F2E97"/>
    <w:rsid w:val="007F32F5"/>
    <w:rsid w:val="007F551A"/>
    <w:rsid w:val="007F7D8F"/>
    <w:rsid w:val="00800A08"/>
    <w:rsid w:val="00800A34"/>
    <w:rsid w:val="00802DE1"/>
    <w:rsid w:val="00805B11"/>
    <w:rsid w:val="008077BC"/>
    <w:rsid w:val="00807AD1"/>
    <w:rsid w:val="00810FCB"/>
    <w:rsid w:val="00812753"/>
    <w:rsid w:val="00814CCF"/>
    <w:rsid w:val="00817DCD"/>
    <w:rsid w:val="00820477"/>
    <w:rsid w:val="00820FE8"/>
    <w:rsid w:val="0082299B"/>
    <w:rsid w:val="00823045"/>
    <w:rsid w:val="0082616D"/>
    <w:rsid w:val="00826409"/>
    <w:rsid w:val="00826755"/>
    <w:rsid w:val="0082752F"/>
    <w:rsid w:val="00827B5F"/>
    <w:rsid w:val="00831345"/>
    <w:rsid w:val="00831C5D"/>
    <w:rsid w:val="00832134"/>
    <w:rsid w:val="00832DF9"/>
    <w:rsid w:val="0083573D"/>
    <w:rsid w:val="00835FF0"/>
    <w:rsid w:val="008376E7"/>
    <w:rsid w:val="00842F2A"/>
    <w:rsid w:val="0084319D"/>
    <w:rsid w:val="00843AC9"/>
    <w:rsid w:val="00846291"/>
    <w:rsid w:val="00846528"/>
    <w:rsid w:val="008516A1"/>
    <w:rsid w:val="0085310C"/>
    <w:rsid w:val="0085364A"/>
    <w:rsid w:val="00854508"/>
    <w:rsid w:val="008564FD"/>
    <w:rsid w:val="008600F8"/>
    <w:rsid w:val="008618B8"/>
    <w:rsid w:val="00862203"/>
    <w:rsid w:val="008629D4"/>
    <w:rsid w:val="00862A08"/>
    <w:rsid w:val="0086494A"/>
    <w:rsid w:val="0086650E"/>
    <w:rsid w:val="00866A5B"/>
    <w:rsid w:val="00874686"/>
    <w:rsid w:val="00875FBC"/>
    <w:rsid w:val="0087714A"/>
    <w:rsid w:val="00881EE7"/>
    <w:rsid w:val="008835F1"/>
    <w:rsid w:val="0088550E"/>
    <w:rsid w:val="00885F80"/>
    <w:rsid w:val="00886624"/>
    <w:rsid w:val="00886999"/>
    <w:rsid w:val="00887D8C"/>
    <w:rsid w:val="0089302A"/>
    <w:rsid w:val="008950F1"/>
    <w:rsid w:val="008967C9"/>
    <w:rsid w:val="008A0F2D"/>
    <w:rsid w:val="008A4718"/>
    <w:rsid w:val="008A72C9"/>
    <w:rsid w:val="008B1A3D"/>
    <w:rsid w:val="008B4404"/>
    <w:rsid w:val="008B58A5"/>
    <w:rsid w:val="008B60B1"/>
    <w:rsid w:val="008B7CFC"/>
    <w:rsid w:val="008C097A"/>
    <w:rsid w:val="008C1294"/>
    <w:rsid w:val="008C286D"/>
    <w:rsid w:val="008C30BC"/>
    <w:rsid w:val="008C3B56"/>
    <w:rsid w:val="008C7EF1"/>
    <w:rsid w:val="008D22F0"/>
    <w:rsid w:val="008D3EB8"/>
    <w:rsid w:val="008D61F7"/>
    <w:rsid w:val="008D75C1"/>
    <w:rsid w:val="008D76A1"/>
    <w:rsid w:val="008E343E"/>
    <w:rsid w:val="008E387E"/>
    <w:rsid w:val="008E3DD7"/>
    <w:rsid w:val="008E57AB"/>
    <w:rsid w:val="008F04B7"/>
    <w:rsid w:val="008F0FEC"/>
    <w:rsid w:val="008F1CD7"/>
    <w:rsid w:val="008F294A"/>
    <w:rsid w:val="008F36A8"/>
    <w:rsid w:val="008F4832"/>
    <w:rsid w:val="008F6E47"/>
    <w:rsid w:val="008F7F6E"/>
    <w:rsid w:val="008F7FD1"/>
    <w:rsid w:val="00901989"/>
    <w:rsid w:val="009030BB"/>
    <w:rsid w:val="00903A7F"/>
    <w:rsid w:val="00904B6A"/>
    <w:rsid w:val="00905C46"/>
    <w:rsid w:val="00906B10"/>
    <w:rsid w:val="009076FC"/>
    <w:rsid w:val="00907856"/>
    <w:rsid w:val="0090785C"/>
    <w:rsid w:val="00911B28"/>
    <w:rsid w:val="00912CB9"/>
    <w:rsid w:val="009132EB"/>
    <w:rsid w:val="009171FE"/>
    <w:rsid w:val="0091743D"/>
    <w:rsid w:val="00923367"/>
    <w:rsid w:val="00924823"/>
    <w:rsid w:val="00926267"/>
    <w:rsid w:val="00931A89"/>
    <w:rsid w:val="0093324E"/>
    <w:rsid w:val="009364CD"/>
    <w:rsid w:val="00937A81"/>
    <w:rsid w:val="00940603"/>
    <w:rsid w:val="00941DCA"/>
    <w:rsid w:val="0094438D"/>
    <w:rsid w:val="00946FF6"/>
    <w:rsid w:val="00947FFE"/>
    <w:rsid w:val="009539CE"/>
    <w:rsid w:val="00955EEC"/>
    <w:rsid w:val="009560E5"/>
    <w:rsid w:val="009566FA"/>
    <w:rsid w:val="00960DAA"/>
    <w:rsid w:val="009616BF"/>
    <w:rsid w:val="00962D8F"/>
    <w:rsid w:val="0096306A"/>
    <w:rsid w:val="0096368E"/>
    <w:rsid w:val="00963F7B"/>
    <w:rsid w:val="0096453E"/>
    <w:rsid w:val="009664E2"/>
    <w:rsid w:val="00966507"/>
    <w:rsid w:val="00966E4E"/>
    <w:rsid w:val="009719E2"/>
    <w:rsid w:val="00971D96"/>
    <w:rsid w:val="00972224"/>
    <w:rsid w:val="00973315"/>
    <w:rsid w:val="00973E98"/>
    <w:rsid w:val="00975470"/>
    <w:rsid w:val="00975A50"/>
    <w:rsid w:val="00976006"/>
    <w:rsid w:val="00976063"/>
    <w:rsid w:val="00977CD8"/>
    <w:rsid w:val="0098124D"/>
    <w:rsid w:val="00981904"/>
    <w:rsid w:val="00982A9C"/>
    <w:rsid w:val="00984579"/>
    <w:rsid w:val="00985318"/>
    <w:rsid w:val="00986604"/>
    <w:rsid w:val="009868D5"/>
    <w:rsid w:val="009869B6"/>
    <w:rsid w:val="009869C3"/>
    <w:rsid w:val="00990912"/>
    <w:rsid w:val="0099212D"/>
    <w:rsid w:val="009930C2"/>
    <w:rsid w:val="0099367B"/>
    <w:rsid w:val="009945B5"/>
    <w:rsid w:val="00994923"/>
    <w:rsid w:val="009972AA"/>
    <w:rsid w:val="009A1DC2"/>
    <w:rsid w:val="009A2354"/>
    <w:rsid w:val="009A2CCC"/>
    <w:rsid w:val="009A485B"/>
    <w:rsid w:val="009A4BAF"/>
    <w:rsid w:val="009A5A1C"/>
    <w:rsid w:val="009A6C1B"/>
    <w:rsid w:val="009B0700"/>
    <w:rsid w:val="009B1684"/>
    <w:rsid w:val="009B1E75"/>
    <w:rsid w:val="009B34C2"/>
    <w:rsid w:val="009B4F1C"/>
    <w:rsid w:val="009B50BA"/>
    <w:rsid w:val="009C0BA9"/>
    <w:rsid w:val="009C291D"/>
    <w:rsid w:val="009C29AC"/>
    <w:rsid w:val="009C3B74"/>
    <w:rsid w:val="009C69C7"/>
    <w:rsid w:val="009D0BE7"/>
    <w:rsid w:val="009D1B15"/>
    <w:rsid w:val="009D3A8D"/>
    <w:rsid w:val="009D3BE0"/>
    <w:rsid w:val="009D41FB"/>
    <w:rsid w:val="009D4951"/>
    <w:rsid w:val="009E3017"/>
    <w:rsid w:val="009E4A5C"/>
    <w:rsid w:val="009E57DB"/>
    <w:rsid w:val="009E6004"/>
    <w:rsid w:val="009E660A"/>
    <w:rsid w:val="009F712A"/>
    <w:rsid w:val="009F73F6"/>
    <w:rsid w:val="00A02E6A"/>
    <w:rsid w:val="00A0498F"/>
    <w:rsid w:val="00A0530D"/>
    <w:rsid w:val="00A069E5"/>
    <w:rsid w:val="00A075D9"/>
    <w:rsid w:val="00A116E9"/>
    <w:rsid w:val="00A135E2"/>
    <w:rsid w:val="00A138C9"/>
    <w:rsid w:val="00A2040F"/>
    <w:rsid w:val="00A23810"/>
    <w:rsid w:val="00A25A1D"/>
    <w:rsid w:val="00A27602"/>
    <w:rsid w:val="00A27A28"/>
    <w:rsid w:val="00A30EB1"/>
    <w:rsid w:val="00A3124E"/>
    <w:rsid w:val="00A31F7C"/>
    <w:rsid w:val="00A3255C"/>
    <w:rsid w:val="00A415FE"/>
    <w:rsid w:val="00A41E41"/>
    <w:rsid w:val="00A44172"/>
    <w:rsid w:val="00A446D3"/>
    <w:rsid w:val="00A45D80"/>
    <w:rsid w:val="00A45F92"/>
    <w:rsid w:val="00A5057B"/>
    <w:rsid w:val="00A5106D"/>
    <w:rsid w:val="00A5142B"/>
    <w:rsid w:val="00A52719"/>
    <w:rsid w:val="00A548AF"/>
    <w:rsid w:val="00A57CD8"/>
    <w:rsid w:val="00A60928"/>
    <w:rsid w:val="00A630B7"/>
    <w:rsid w:val="00A6351B"/>
    <w:rsid w:val="00A670F8"/>
    <w:rsid w:val="00A71853"/>
    <w:rsid w:val="00A748A1"/>
    <w:rsid w:val="00A75C6C"/>
    <w:rsid w:val="00A8290E"/>
    <w:rsid w:val="00A82B53"/>
    <w:rsid w:val="00A84F92"/>
    <w:rsid w:val="00A863B1"/>
    <w:rsid w:val="00A86658"/>
    <w:rsid w:val="00A867E9"/>
    <w:rsid w:val="00A86F0A"/>
    <w:rsid w:val="00A870A3"/>
    <w:rsid w:val="00A908E8"/>
    <w:rsid w:val="00A90906"/>
    <w:rsid w:val="00A92FF2"/>
    <w:rsid w:val="00A93631"/>
    <w:rsid w:val="00A95F93"/>
    <w:rsid w:val="00A96DA9"/>
    <w:rsid w:val="00A97A20"/>
    <w:rsid w:val="00AA2B1D"/>
    <w:rsid w:val="00AA6006"/>
    <w:rsid w:val="00AA79C0"/>
    <w:rsid w:val="00AB0DD3"/>
    <w:rsid w:val="00AB1EAC"/>
    <w:rsid w:val="00AB2756"/>
    <w:rsid w:val="00AB3D97"/>
    <w:rsid w:val="00AB4249"/>
    <w:rsid w:val="00AB76C4"/>
    <w:rsid w:val="00AC0F34"/>
    <w:rsid w:val="00AC1026"/>
    <w:rsid w:val="00AC353E"/>
    <w:rsid w:val="00AC558C"/>
    <w:rsid w:val="00AC78D0"/>
    <w:rsid w:val="00AD2B00"/>
    <w:rsid w:val="00AD2C1B"/>
    <w:rsid w:val="00AD317C"/>
    <w:rsid w:val="00AD5A22"/>
    <w:rsid w:val="00AD7505"/>
    <w:rsid w:val="00AE205A"/>
    <w:rsid w:val="00AE2C4B"/>
    <w:rsid w:val="00AE493D"/>
    <w:rsid w:val="00AE4B51"/>
    <w:rsid w:val="00AE6005"/>
    <w:rsid w:val="00AF1602"/>
    <w:rsid w:val="00AF2376"/>
    <w:rsid w:val="00AF4827"/>
    <w:rsid w:val="00AF4DDF"/>
    <w:rsid w:val="00AF652A"/>
    <w:rsid w:val="00AF767B"/>
    <w:rsid w:val="00AF7CE7"/>
    <w:rsid w:val="00B01013"/>
    <w:rsid w:val="00B06249"/>
    <w:rsid w:val="00B0743B"/>
    <w:rsid w:val="00B103ED"/>
    <w:rsid w:val="00B168CE"/>
    <w:rsid w:val="00B16FB1"/>
    <w:rsid w:val="00B20515"/>
    <w:rsid w:val="00B21EAB"/>
    <w:rsid w:val="00B22EC4"/>
    <w:rsid w:val="00B23848"/>
    <w:rsid w:val="00B240DA"/>
    <w:rsid w:val="00B2736E"/>
    <w:rsid w:val="00B276E9"/>
    <w:rsid w:val="00B3660B"/>
    <w:rsid w:val="00B3696F"/>
    <w:rsid w:val="00B373CB"/>
    <w:rsid w:val="00B40F6B"/>
    <w:rsid w:val="00B42428"/>
    <w:rsid w:val="00B430B7"/>
    <w:rsid w:val="00B431F2"/>
    <w:rsid w:val="00B4323D"/>
    <w:rsid w:val="00B433AE"/>
    <w:rsid w:val="00B44E95"/>
    <w:rsid w:val="00B45012"/>
    <w:rsid w:val="00B45070"/>
    <w:rsid w:val="00B46E61"/>
    <w:rsid w:val="00B5015D"/>
    <w:rsid w:val="00B50B69"/>
    <w:rsid w:val="00B51655"/>
    <w:rsid w:val="00B531F6"/>
    <w:rsid w:val="00B54295"/>
    <w:rsid w:val="00B5705A"/>
    <w:rsid w:val="00B62F45"/>
    <w:rsid w:val="00B630A2"/>
    <w:rsid w:val="00B6575D"/>
    <w:rsid w:val="00B659A1"/>
    <w:rsid w:val="00B65BC4"/>
    <w:rsid w:val="00B662A1"/>
    <w:rsid w:val="00B66B9E"/>
    <w:rsid w:val="00B731B2"/>
    <w:rsid w:val="00B75E95"/>
    <w:rsid w:val="00B81501"/>
    <w:rsid w:val="00B83869"/>
    <w:rsid w:val="00B846AF"/>
    <w:rsid w:val="00B87496"/>
    <w:rsid w:val="00B90E14"/>
    <w:rsid w:val="00B90ED0"/>
    <w:rsid w:val="00B91C73"/>
    <w:rsid w:val="00B92A3B"/>
    <w:rsid w:val="00B9551C"/>
    <w:rsid w:val="00B96889"/>
    <w:rsid w:val="00BA08D9"/>
    <w:rsid w:val="00BA38FA"/>
    <w:rsid w:val="00BA4344"/>
    <w:rsid w:val="00BA4607"/>
    <w:rsid w:val="00BB0C34"/>
    <w:rsid w:val="00BB12FA"/>
    <w:rsid w:val="00BB13E7"/>
    <w:rsid w:val="00BB2FD5"/>
    <w:rsid w:val="00BB37E9"/>
    <w:rsid w:val="00BB3AC4"/>
    <w:rsid w:val="00BB4202"/>
    <w:rsid w:val="00BB47F5"/>
    <w:rsid w:val="00BB4EDC"/>
    <w:rsid w:val="00BB6623"/>
    <w:rsid w:val="00BB6E89"/>
    <w:rsid w:val="00BB7F1F"/>
    <w:rsid w:val="00BC0DA0"/>
    <w:rsid w:val="00BC1749"/>
    <w:rsid w:val="00BC3266"/>
    <w:rsid w:val="00BC5161"/>
    <w:rsid w:val="00BC5FAF"/>
    <w:rsid w:val="00BC6E7D"/>
    <w:rsid w:val="00BC754F"/>
    <w:rsid w:val="00BD0F8F"/>
    <w:rsid w:val="00BD1534"/>
    <w:rsid w:val="00BD29DA"/>
    <w:rsid w:val="00BD2C2D"/>
    <w:rsid w:val="00BD37F3"/>
    <w:rsid w:val="00BD3D1F"/>
    <w:rsid w:val="00BE01A2"/>
    <w:rsid w:val="00BE2244"/>
    <w:rsid w:val="00BE3539"/>
    <w:rsid w:val="00BE3DF9"/>
    <w:rsid w:val="00BE4DEA"/>
    <w:rsid w:val="00BE524C"/>
    <w:rsid w:val="00BE6DA0"/>
    <w:rsid w:val="00BF28D3"/>
    <w:rsid w:val="00BF47CF"/>
    <w:rsid w:val="00BF7C35"/>
    <w:rsid w:val="00C013ED"/>
    <w:rsid w:val="00C01C34"/>
    <w:rsid w:val="00C05C64"/>
    <w:rsid w:val="00C05E1E"/>
    <w:rsid w:val="00C11ABF"/>
    <w:rsid w:val="00C12A1E"/>
    <w:rsid w:val="00C12F3C"/>
    <w:rsid w:val="00C13D3A"/>
    <w:rsid w:val="00C15535"/>
    <w:rsid w:val="00C17871"/>
    <w:rsid w:val="00C21383"/>
    <w:rsid w:val="00C22E86"/>
    <w:rsid w:val="00C24773"/>
    <w:rsid w:val="00C25B0C"/>
    <w:rsid w:val="00C265B7"/>
    <w:rsid w:val="00C308D1"/>
    <w:rsid w:val="00C31BF7"/>
    <w:rsid w:val="00C33881"/>
    <w:rsid w:val="00C33C62"/>
    <w:rsid w:val="00C34485"/>
    <w:rsid w:val="00C350AF"/>
    <w:rsid w:val="00C37235"/>
    <w:rsid w:val="00C3726D"/>
    <w:rsid w:val="00C404A0"/>
    <w:rsid w:val="00C40638"/>
    <w:rsid w:val="00C40BF1"/>
    <w:rsid w:val="00C40CA7"/>
    <w:rsid w:val="00C42AD3"/>
    <w:rsid w:val="00C43A3C"/>
    <w:rsid w:val="00C444B6"/>
    <w:rsid w:val="00C463AC"/>
    <w:rsid w:val="00C479A1"/>
    <w:rsid w:val="00C50A79"/>
    <w:rsid w:val="00C50CF9"/>
    <w:rsid w:val="00C51D07"/>
    <w:rsid w:val="00C53C1E"/>
    <w:rsid w:val="00C55032"/>
    <w:rsid w:val="00C56CC6"/>
    <w:rsid w:val="00C56F9B"/>
    <w:rsid w:val="00C5727F"/>
    <w:rsid w:val="00C602EF"/>
    <w:rsid w:val="00C621AE"/>
    <w:rsid w:val="00C62295"/>
    <w:rsid w:val="00C6245E"/>
    <w:rsid w:val="00C63E86"/>
    <w:rsid w:val="00C65C8C"/>
    <w:rsid w:val="00C6769A"/>
    <w:rsid w:val="00C70101"/>
    <w:rsid w:val="00C711C6"/>
    <w:rsid w:val="00C73242"/>
    <w:rsid w:val="00C73358"/>
    <w:rsid w:val="00C754FB"/>
    <w:rsid w:val="00C777DF"/>
    <w:rsid w:val="00C804F7"/>
    <w:rsid w:val="00C80A1A"/>
    <w:rsid w:val="00C80BB3"/>
    <w:rsid w:val="00C83B0A"/>
    <w:rsid w:val="00C86A3C"/>
    <w:rsid w:val="00C870D1"/>
    <w:rsid w:val="00C87D79"/>
    <w:rsid w:val="00C90565"/>
    <w:rsid w:val="00C919FC"/>
    <w:rsid w:val="00C92C6D"/>
    <w:rsid w:val="00C946A6"/>
    <w:rsid w:val="00C9480A"/>
    <w:rsid w:val="00C958D5"/>
    <w:rsid w:val="00C95D8D"/>
    <w:rsid w:val="00CA1894"/>
    <w:rsid w:val="00CA243E"/>
    <w:rsid w:val="00CA3892"/>
    <w:rsid w:val="00CA3925"/>
    <w:rsid w:val="00CA5D01"/>
    <w:rsid w:val="00CA6F82"/>
    <w:rsid w:val="00CB02BB"/>
    <w:rsid w:val="00CB0810"/>
    <w:rsid w:val="00CB1968"/>
    <w:rsid w:val="00CB2AB6"/>
    <w:rsid w:val="00CB597C"/>
    <w:rsid w:val="00CB66A8"/>
    <w:rsid w:val="00CC19EE"/>
    <w:rsid w:val="00CC6A7F"/>
    <w:rsid w:val="00CD4E03"/>
    <w:rsid w:val="00CD5091"/>
    <w:rsid w:val="00CD670A"/>
    <w:rsid w:val="00CD7619"/>
    <w:rsid w:val="00CE24C0"/>
    <w:rsid w:val="00CE6C81"/>
    <w:rsid w:val="00CE6C88"/>
    <w:rsid w:val="00CE7631"/>
    <w:rsid w:val="00CF0B90"/>
    <w:rsid w:val="00CF373A"/>
    <w:rsid w:val="00CF3E30"/>
    <w:rsid w:val="00CF5CCA"/>
    <w:rsid w:val="00CF74C6"/>
    <w:rsid w:val="00CF7811"/>
    <w:rsid w:val="00CF7B56"/>
    <w:rsid w:val="00D00BA0"/>
    <w:rsid w:val="00D0154C"/>
    <w:rsid w:val="00D02457"/>
    <w:rsid w:val="00D028D1"/>
    <w:rsid w:val="00D02C11"/>
    <w:rsid w:val="00D05622"/>
    <w:rsid w:val="00D07015"/>
    <w:rsid w:val="00D10475"/>
    <w:rsid w:val="00D14425"/>
    <w:rsid w:val="00D14AD7"/>
    <w:rsid w:val="00D171E4"/>
    <w:rsid w:val="00D215A9"/>
    <w:rsid w:val="00D228C5"/>
    <w:rsid w:val="00D264B1"/>
    <w:rsid w:val="00D26FE6"/>
    <w:rsid w:val="00D31E13"/>
    <w:rsid w:val="00D32C8A"/>
    <w:rsid w:val="00D3331C"/>
    <w:rsid w:val="00D34E52"/>
    <w:rsid w:val="00D35583"/>
    <w:rsid w:val="00D413FE"/>
    <w:rsid w:val="00D436BE"/>
    <w:rsid w:val="00D47002"/>
    <w:rsid w:val="00D55094"/>
    <w:rsid w:val="00D55147"/>
    <w:rsid w:val="00D552CD"/>
    <w:rsid w:val="00D56542"/>
    <w:rsid w:val="00D573D1"/>
    <w:rsid w:val="00D6098C"/>
    <w:rsid w:val="00D64840"/>
    <w:rsid w:val="00D6557F"/>
    <w:rsid w:val="00D65C67"/>
    <w:rsid w:val="00D65F5C"/>
    <w:rsid w:val="00D66386"/>
    <w:rsid w:val="00D74444"/>
    <w:rsid w:val="00D74CA2"/>
    <w:rsid w:val="00D77925"/>
    <w:rsid w:val="00D81ADF"/>
    <w:rsid w:val="00D81CA2"/>
    <w:rsid w:val="00D82485"/>
    <w:rsid w:val="00D8459C"/>
    <w:rsid w:val="00D86D00"/>
    <w:rsid w:val="00D901F7"/>
    <w:rsid w:val="00D90280"/>
    <w:rsid w:val="00D906E9"/>
    <w:rsid w:val="00D923BD"/>
    <w:rsid w:val="00D94A36"/>
    <w:rsid w:val="00D952BD"/>
    <w:rsid w:val="00D95F28"/>
    <w:rsid w:val="00D966A7"/>
    <w:rsid w:val="00DA0C1E"/>
    <w:rsid w:val="00DA27EF"/>
    <w:rsid w:val="00DA6836"/>
    <w:rsid w:val="00DA75F3"/>
    <w:rsid w:val="00DB2AEB"/>
    <w:rsid w:val="00DB509E"/>
    <w:rsid w:val="00DB5D57"/>
    <w:rsid w:val="00DC0A97"/>
    <w:rsid w:val="00DC0E40"/>
    <w:rsid w:val="00DC2FE9"/>
    <w:rsid w:val="00DC30AD"/>
    <w:rsid w:val="00DC5D7C"/>
    <w:rsid w:val="00DC780B"/>
    <w:rsid w:val="00DD00D9"/>
    <w:rsid w:val="00DD092F"/>
    <w:rsid w:val="00DD1A87"/>
    <w:rsid w:val="00DD2CDA"/>
    <w:rsid w:val="00DD5450"/>
    <w:rsid w:val="00DD6BB7"/>
    <w:rsid w:val="00DD730E"/>
    <w:rsid w:val="00DE115A"/>
    <w:rsid w:val="00DE2C85"/>
    <w:rsid w:val="00DE463A"/>
    <w:rsid w:val="00DE50BA"/>
    <w:rsid w:val="00DE68CB"/>
    <w:rsid w:val="00DE7C12"/>
    <w:rsid w:val="00DF0854"/>
    <w:rsid w:val="00DF1523"/>
    <w:rsid w:val="00DF171F"/>
    <w:rsid w:val="00DF253D"/>
    <w:rsid w:val="00DF2793"/>
    <w:rsid w:val="00DF30CF"/>
    <w:rsid w:val="00DF3F3F"/>
    <w:rsid w:val="00DF46BE"/>
    <w:rsid w:val="00DF5A3F"/>
    <w:rsid w:val="00DF7854"/>
    <w:rsid w:val="00E03F5A"/>
    <w:rsid w:val="00E0574C"/>
    <w:rsid w:val="00E0592A"/>
    <w:rsid w:val="00E064BE"/>
    <w:rsid w:val="00E14B3F"/>
    <w:rsid w:val="00E152FF"/>
    <w:rsid w:val="00E155A4"/>
    <w:rsid w:val="00E21E0A"/>
    <w:rsid w:val="00E26E4A"/>
    <w:rsid w:val="00E26F75"/>
    <w:rsid w:val="00E27BB4"/>
    <w:rsid w:val="00E32A62"/>
    <w:rsid w:val="00E330A1"/>
    <w:rsid w:val="00E334D6"/>
    <w:rsid w:val="00E33C17"/>
    <w:rsid w:val="00E3733F"/>
    <w:rsid w:val="00E401C6"/>
    <w:rsid w:val="00E403AA"/>
    <w:rsid w:val="00E4167C"/>
    <w:rsid w:val="00E44527"/>
    <w:rsid w:val="00E50021"/>
    <w:rsid w:val="00E508D5"/>
    <w:rsid w:val="00E516DD"/>
    <w:rsid w:val="00E5214A"/>
    <w:rsid w:val="00E534F7"/>
    <w:rsid w:val="00E552A9"/>
    <w:rsid w:val="00E55E1C"/>
    <w:rsid w:val="00E570FF"/>
    <w:rsid w:val="00E60D10"/>
    <w:rsid w:val="00E6226C"/>
    <w:rsid w:val="00E625E9"/>
    <w:rsid w:val="00E63250"/>
    <w:rsid w:val="00E63FDC"/>
    <w:rsid w:val="00E64421"/>
    <w:rsid w:val="00E66230"/>
    <w:rsid w:val="00E663CE"/>
    <w:rsid w:val="00E67E8E"/>
    <w:rsid w:val="00E70B40"/>
    <w:rsid w:val="00E72817"/>
    <w:rsid w:val="00E7336A"/>
    <w:rsid w:val="00E737DD"/>
    <w:rsid w:val="00E75E8E"/>
    <w:rsid w:val="00E77283"/>
    <w:rsid w:val="00E80CA5"/>
    <w:rsid w:val="00E81B1B"/>
    <w:rsid w:val="00E81E6F"/>
    <w:rsid w:val="00E84151"/>
    <w:rsid w:val="00E8494E"/>
    <w:rsid w:val="00E84980"/>
    <w:rsid w:val="00E8549D"/>
    <w:rsid w:val="00E8626E"/>
    <w:rsid w:val="00E8713C"/>
    <w:rsid w:val="00E872F8"/>
    <w:rsid w:val="00E93002"/>
    <w:rsid w:val="00E93149"/>
    <w:rsid w:val="00E93AA6"/>
    <w:rsid w:val="00E954BE"/>
    <w:rsid w:val="00E963CB"/>
    <w:rsid w:val="00E97B47"/>
    <w:rsid w:val="00EA0B31"/>
    <w:rsid w:val="00EA152A"/>
    <w:rsid w:val="00EA15CC"/>
    <w:rsid w:val="00EA20AA"/>
    <w:rsid w:val="00EA25A5"/>
    <w:rsid w:val="00EA4F61"/>
    <w:rsid w:val="00EA6CDF"/>
    <w:rsid w:val="00EB15E0"/>
    <w:rsid w:val="00EB16D7"/>
    <w:rsid w:val="00EB2C18"/>
    <w:rsid w:val="00EB6606"/>
    <w:rsid w:val="00EB72DA"/>
    <w:rsid w:val="00EC1D9A"/>
    <w:rsid w:val="00EC297D"/>
    <w:rsid w:val="00EC39F8"/>
    <w:rsid w:val="00EC52AB"/>
    <w:rsid w:val="00ED0D87"/>
    <w:rsid w:val="00ED1B12"/>
    <w:rsid w:val="00ED3149"/>
    <w:rsid w:val="00ED506E"/>
    <w:rsid w:val="00ED6EA5"/>
    <w:rsid w:val="00EE05EA"/>
    <w:rsid w:val="00EE19A6"/>
    <w:rsid w:val="00EE321A"/>
    <w:rsid w:val="00EE33FA"/>
    <w:rsid w:val="00EE593D"/>
    <w:rsid w:val="00EE5DF2"/>
    <w:rsid w:val="00EE5F6A"/>
    <w:rsid w:val="00EE69A0"/>
    <w:rsid w:val="00EE6FCF"/>
    <w:rsid w:val="00EF1709"/>
    <w:rsid w:val="00EF1D9D"/>
    <w:rsid w:val="00EF38F4"/>
    <w:rsid w:val="00EF3DE1"/>
    <w:rsid w:val="00EF3F79"/>
    <w:rsid w:val="00EF458F"/>
    <w:rsid w:val="00EF489A"/>
    <w:rsid w:val="00EF5905"/>
    <w:rsid w:val="00F0062F"/>
    <w:rsid w:val="00F00FBF"/>
    <w:rsid w:val="00F01B7B"/>
    <w:rsid w:val="00F01DB4"/>
    <w:rsid w:val="00F13176"/>
    <w:rsid w:val="00F14430"/>
    <w:rsid w:val="00F1475B"/>
    <w:rsid w:val="00F14AB4"/>
    <w:rsid w:val="00F157C4"/>
    <w:rsid w:val="00F1607F"/>
    <w:rsid w:val="00F173B2"/>
    <w:rsid w:val="00F17631"/>
    <w:rsid w:val="00F21D6C"/>
    <w:rsid w:val="00F23FAC"/>
    <w:rsid w:val="00F244E3"/>
    <w:rsid w:val="00F24525"/>
    <w:rsid w:val="00F25EE6"/>
    <w:rsid w:val="00F26128"/>
    <w:rsid w:val="00F262CA"/>
    <w:rsid w:val="00F26964"/>
    <w:rsid w:val="00F326C0"/>
    <w:rsid w:val="00F336B1"/>
    <w:rsid w:val="00F36282"/>
    <w:rsid w:val="00F362DD"/>
    <w:rsid w:val="00F365EE"/>
    <w:rsid w:val="00F37E44"/>
    <w:rsid w:val="00F37F6A"/>
    <w:rsid w:val="00F40037"/>
    <w:rsid w:val="00F40868"/>
    <w:rsid w:val="00F41AB6"/>
    <w:rsid w:val="00F41DC9"/>
    <w:rsid w:val="00F42427"/>
    <w:rsid w:val="00F4276E"/>
    <w:rsid w:val="00F42CC9"/>
    <w:rsid w:val="00F4342B"/>
    <w:rsid w:val="00F4389E"/>
    <w:rsid w:val="00F46816"/>
    <w:rsid w:val="00F51F95"/>
    <w:rsid w:val="00F52F1F"/>
    <w:rsid w:val="00F54860"/>
    <w:rsid w:val="00F557B7"/>
    <w:rsid w:val="00F55E18"/>
    <w:rsid w:val="00F572F4"/>
    <w:rsid w:val="00F604B4"/>
    <w:rsid w:val="00F62423"/>
    <w:rsid w:val="00F6253D"/>
    <w:rsid w:val="00F63EC2"/>
    <w:rsid w:val="00F6481D"/>
    <w:rsid w:val="00F64C98"/>
    <w:rsid w:val="00F6569A"/>
    <w:rsid w:val="00F65D9C"/>
    <w:rsid w:val="00F66B39"/>
    <w:rsid w:val="00F70815"/>
    <w:rsid w:val="00F70B7F"/>
    <w:rsid w:val="00F73D34"/>
    <w:rsid w:val="00F7532B"/>
    <w:rsid w:val="00F76F5E"/>
    <w:rsid w:val="00F80E3E"/>
    <w:rsid w:val="00F8146C"/>
    <w:rsid w:val="00F82910"/>
    <w:rsid w:val="00F82CCA"/>
    <w:rsid w:val="00F83049"/>
    <w:rsid w:val="00F83238"/>
    <w:rsid w:val="00F83444"/>
    <w:rsid w:val="00F836E4"/>
    <w:rsid w:val="00F8373B"/>
    <w:rsid w:val="00F87EE7"/>
    <w:rsid w:val="00F9029D"/>
    <w:rsid w:val="00F9238D"/>
    <w:rsid w:val="00F936E4"/>
    <w:rsid w:val="00F9563C"/>
    <w:rsid w:val="00F967E2"/>
    <w:rsid w:val="00F96E28"/>
    <w:rsid w:val="00F9794F"/>
    <w:rsid w:val="00FA044D"/>
    <w:rsid w:val="00FA2731"/>
    <w:rsid w:val="00FA35F8"/>
    <w:rsid w:val="00FA463C"/>
    <w:rsid w:val="00FA6494"/>
    <w:rsid w:val="00FA6D83"/>
    <w:rsid w:val="00FA749D"/>
    <w:rsid w:val="00FB156C"/>
    <w:rsid w:val="00FB571C"/>
    <w:rsid w:val="00FB5A11"/>
    <w:rsid w:val="00FB6384"/>
    <w:rsid w:val="00FB6CAB"/>
    <w:rsid w:val="00FC2544"/>
    <w:rsid w:val="00FC3E13"/>
    <w:rsid w:val="00FC3E23"/>
    <w:rsid w:val="00FC4ABA"/>
    <w:rsid w:val="00FC53BF"/>
    <w:rsid w:val="00FC6C8D"/>
    <w:rsid w:val="00FC7240"/>
    <w:rsid w:val="00FD1139"/>
    <w:rsid w:val="00FD1DE2"/>
    <w:rsid w:val="00FD1F61"/>
    <w:rsid w:val="00FD1FE9"/>
    <w:rsid w:val="00FD2338"/>
    <w:rsid w:val="00FE0978"/>
    <w:rsid w:val="00FE281E"/>
    <w:rsid w:val="00FE2E26"/>
    <w:rsid w:val="00FE3065"/>
    <w:rsid w:val="00FE3AFD"/>
    <w:rsid w:val="00FE4BFB"/>
    <w:rsid w:val="00FE7E63"/>
    <w:rsid w:val="00FF0174"/>
    <w:rsid w:val="00FF1B07"/>
    <w:rsid w:val="00FF3813"/>
    <w:rsid w:val="00FF4CBF"/>
    <w:rsid w:val="00FF51ED"/>
    <w:rsid w:val="00FF58DC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697936F"/>
  <w15:docId w15:val="{05A144FD-555A-4D89-AFB3-55C30DE6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D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49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8749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7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E763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7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E76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5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83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1F66C-AC52-4A7E-891F-61FCEFCE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2797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任娟</cp:lastModifiedBy>
  <cp:revision>2052</cp:revision>
  <cp:lastPrinted>2021-03-16T07:17:00Z</cp:lastPrinted>
  <dcterms:created xsi:type="dcterms:W3CDTF">2021-03-04T01:05:00Z</dcterms:created>
  <dcterms:modified xsi:type="dcterms:W3CDTF">2021-09-01T06:21:00Z</dcterms:modified>
</cp:coreProperties>
</file>